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eastAsia="方正小标宋_GBK"/>
          <w:bCs/>
          <w:sz w:val="48"/>
          <w:szCs w:val="48"/>
        </w:rPr>
      </w:pPr>
      <w:r>
        <w:rPr>
          <w:rFonts w:hint="eastAsia" w:eastAsia="方正小标宋_GBK"/>
          <w:bCs/>
          <w:sz w:val="18"/>
          <w:szCs w:val="18"/>
        </w:rPr>
        <w:t xml:space="preserve"> </w:t>
      </w:r>
      <w:r>
        <w:rPr>
          <w:rFonts w:hint="eastAsia" w:ascii="仿宋_GB2312" w:hAnsi="仿宋_GB2312" w:eastAsia="仿宋_GB2312" w:cs="仿宋_GB2312"/>
          <w:sz w:val="40"/>
          <w:szCs w:val="40"/>
        </w:rPr>
        <w:t>表一：</w:t>
      </w:r>
      <w:r>
        <w:rPr>
          <w:rFonts w:eastAsia="方正小标宋_GBK"/>
          <w:bCs/>
          <w:sz w:val="40"/>
          <w:szCs w:val="40"/>
        </w:rPr>
        <w:t>基本情况</w:t>
      </w:r>
      <w:r>
        <w:rPr>
          <w:sz w:val="44"/>
          <w:szCs w:val="44"/>
        </w:rPr>
        <w:t xml:space="preserve"> </w:t>
      </w:r>
    </w:p>
    <w:tbl>
      <w:tblPr>
        <w:tblStyle w:val="11"/>
        <w:tblW w:w="1016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4"/>
        <w:gridCol w:w="193"/>
        <w:gridCol w:w="350"/>
        <w:gridCol w:w="660"/>
        <w:gridCol w:w="740"/>
        <w:gridCol w:w="585"/>
        <w:gridCol w:w="627"/>
        <w:gridCol w:w="368"/>
        <w:gridCol w:w="645"/>
        <w:gridCol w:w="71"/>
        <w:gridCol w:w="166"/>
        <w:gridCol w:w="1113"/>
        <w:gridCol w:w="125"/>
        <w:gridCol w:w="67"/>
        <w:gridCol w:w="377"/>
        <w:gridCol w:w="1400"/>
        <w:gridCol w:w="250"/>
        <w:gridCol w:w="15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1447" w:type="dxa"/>
            <w:gridSpan w:val="3"/>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400" w:type="dxa"/>
            <w:gridSpan w:val="2"/>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张蓉</w:t>
            </w:r>
          </w:p>
        </w:tc>
        <w:tc>
          <w:tcPr>
            <w:tcW w:w="1212" w:type="dxa"/>
            <w:gridSpan w:val="2"/>
            <w:tcBorders>
              <w:tl2br w:val="nil"/>
              <w:tr2bl w:val="nil"/>
            </w:tcBorders>
            <w:vAlign w:val="center"/>
          </w:tcPr>
          <w:p>
            <w:pPr>
              <w:jc w:val="center"/>
              <w:rPr>
                <w:rFonts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性别</w:t>
            </w:r>
          </w:p>
        </w:tc>
        <w:tc>
          <w:tcPr>
            <w:tcW w:w="1013" w:type="dxa"/>
            <w:gridSpan w:val="2"/>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1350" w:type="dxa"/>
            <w:gridSpan w:val="3"/>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1969" w:type="dxa"/>
            <w:gridSpan w:val="4"/>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198</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年0</w:t>
            </w:r>
            <w:r>
              <w:rPr>
                <w:rFonts w:ascii="仿宋_GB2312" w:hAnsi="仿宋_GB2312" w:eastAsia="仿宋_GB2312" w:cs="仿宋_GB2312"/>
                <w:sz w:val="28"/>
                <w:szCs w:val="28"/>
              </w:rPr>
              <w:t>4</w:t>
            </w:r>
          </w:p>
        </w:tc>
        <w:tc>
          <w:tcPr>
            <w:tcW w:w="1775" w:type="dxa"/>
            <w:gridSpan w:val="2"/>
            <w:vMerge w:val="restart"/>
            <w:tcBorders>
              <w:tl2br w:val="nil"/>
              <w:tr2bl w:val="nil"/>
            </w:tcBorders>
            <w:vAlign w:val="center"/>
          </w:tcPr>
          <w:p>
            <w:pPr>
              <w:jc w:val="left"/>
              <w:rPr>
                <w:rFonts w:ascii="仿宋_GB2312" w:hAnsi="仿宋_GB2312" w:eastAsia="仿宋_GB2312" w:cs="仿宋_GB2312"/>
                <w:sz w:val="28"/>
                <w:szCs w:val="28"/>
              </w:rPr>
            </w:pPr>
            <w:r>
              <w:drawing>
                <wp:inline distT="0" distB="0" distL="114300" distR="114300">
                  <wp:extent cx="933450" cy="1552575"/>
                  <wp:effectExtent l="0" t="0" r="0" b="952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5"/>
                          <a:stretch>
                            <a:fillRect/>
                          </a:stretch>
                        </pic:blipFill>
                        <pic:spPr>
                          <a:xfrm>
                            <a:off x="0" y="0"/>
                            <a:ext cx="933450" cy="1552575"/>
                          </a:xfrm>
                          <a:prstGeom prst="rect">
                            <a:avLst/>
                          </a:prstGeom>
                          <a:noFill/>
                          <a:ln>
                            <a:noFill/>
                          </a:ln>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1447" w:type="dxa"/>
            <w:gridSpan w:val="3"/>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曾用名</w:t>
            </w:r>
          </w:p>
        </w:tc>
        <w:tc>
          <w:tcPr>
            <w:tcW w:w="1400" w:type="dxa"/>
            <w:gridSpan w:val="2"/>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无</w:t>
            </w:r>
          </w:p>
        </w:tc>
        <w:tc>
          <w:tcPr>
            <w:tcW w:w="1212" w:type="dxa"/>
            <w:gridSpan w:val="2"/>
            <w:tcBorders>
              <w:tl2br w:val="nil"/>
              <w:tr2bl w:val="nil"/>
            </w:tcBorders>
            <w:vAlign w:val="center"/>
          </w:tcPr>
          <w:p>
            <w:pPr>
              <w:jc w:val="center"/>
              <w:rPr>
                <w:rFonts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民族</w:t>
            </w:r>
          </w:p>
        </w:tc>
        <w:tc>
          <w:tcPr>
            <w:tcW w:w="1013" w:type="dxa"/>
            <w:gridSpan w:val="2"/>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汉族</w:t>
            </w:r>
          </w:p>
        </w:tc>
        <w:tc>
          <w:tcPr>
            <w:tcW w:w="1350" w:type="dxa"/>
            <w:gridSpan w:val="3"/>
            <w:tcBorders>
              <w:tl2br w:val="nil"/>
              <w:tr2bl w:val="nil"/>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籍贯</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pacing w:val="-20"/>
                <w:sz w:val="28"/>
                <w:szCs w:val="28"/>
              </w:rPr>
              <w:t>（或国籍）</w:t>
            </w:r>
          </w:p>
        </w:tc>
        <w:tc>
          <w:tcPr>
            <w:tcW w:w="1969" w:type="dxa"/>
            <w:gridSpan w:val="4"/>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云南省昆明市</w:t>
            </w:r>
          </w:p>
        </w:tc>
        <w:tc>
          <w:tcPr>
            <w:tcW w:w="1775" w:type="dxa"/>
            <w:gridSpan w:val="2"/>
            <w:vMerge w:val="continue"/>
            <w:tcBorders>
              <w:tl2br w:val="nil"/>
              <w:tr2bl w:val="nil"/>
            </w:tcBorders>
            <w:vAlign w:val="center"/>
          </w:tcPr>
          <w:p>
            <w:pPr>
              <w:rPr>
                <w:rFonts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31" w:hRule="atLeast"/>
          <w:jc w:val="center"/>
        </w:trPr>
        <w:tc>
          <w:tcPr>
            <w:tcW w:w="1097" w:type="dxa"/>
            <w:gridSpan w:val="2"/>
            <w:tcBorders>
              <w:tl2br w:val="nil"/>
              <w:tr2bl w:val="nil"/>
            </w:tcBorders>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面貌</w:t>
            </w:r>
          </w:p>
        </w:tc>
        <w:tc>
          <w:tcPr>
            <w:tcW w:w="1010" w:type="dxa"/>
            <w:gridSpan w:val="2"/>
            <w:tcBorders>
              <w:tl2br w:val="nil"/>
              <w:tr2bl w:val="nil"/>
            </w:tcBorders>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无党派</w:t>
            </w:r>
          </w:p>
        </w:tc>
        <w:tc>
          <w:tcPr>
            <w:tcW w:w="740" w:type="dxa"/>
            <w:tcBorders>
              <w:tl2br w:val="nil"/>
              <w:tr2bl w:val="nil"/>
            </w:tcBorders>
            <w:vAlign w:val="center"/>
          </w:tcPr>
          <w:p>
            <w:pPr>
              <w:spacing w:line="300" w:lineRule="exact"/>
              <w:jc w:val="distribute"/>
              <w:rPr>
                <w:rFonts w:ascii="仿宋_GB2312" w:hAnsi="仿宋_GB2312" w:eastAsia="仿宋_GB2312" w:cs="仿宋_GB2312"/>
                <w:sz w:val="28"/>
                <w:szCs w:val="28"/>
              </w:rPr>
            </w:pPr>
            <w:r>
              <w:rPr>
                <w:rFonts w:hint="eastAsia" w:ascii="仿宋_GB2312" w:hAnsi="仿宋_GB2312" w:eastAsia="仿宋_GB2312" w:cs="仿宋_GB2312"/>
                <w:spacing w:val="-20"/>
                <w:sz w:val="28"/>
                <w:szCs w:val="28"/>
              </w:rPr>
              <w:t>证件名称</w:t>
            </w:r>
          </w:p>
        </w:tc>
        <w:tc>
          <w:tcPr>
            <w:tcW w:w="1212" w:type="dxa"/>
            <w:gridSpan w:val="2"/>
            <w:tcBorders>
              <w:tl2br w:val="nil"/>
              <w:tr2bl w:val="nil"/>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身份证</w:t>
            </w:r>
          </w:p>
        </w:tc>
        <w:tc>
          <w:tcPr>
            <w:tcW w:w="1250" w:type="dxa"/>
            <w:gridSpan w:val="4"/>
            <w:tcBorders>
              <w:tl2br w:val="nil"/>
              <w:tr2bl w:val="nil"/>
            </w:tcBorders>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pacing w:val="-11"/>
                <w:sz w:val="28"/>
                <w:szCs w:val="28"/>
              </w:rPr>
              <w:t>证件号码</w:t>
            </w:r>
          </w:p>
        </w:tc>
        <w:tc>
          <w:tcPr>
            <w:tcW w:w="3082" w:type="dxa"/>
            <w:gridSpan w:val="5"/>
            <w:tcBorders>
              <w:tl2br w:val="nil"/>
              <w:tr2bl w:val="nil"/>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530111198904264426</w:t>
            </w:r>
          </w:p>
        </w:tc>
        <w:tc>
          <w:tcPr>
            <w:tcW w:w="1775" w:type="dxa"/>
            <w:gridSpan w:val="2"/>
            <w:vMerge w:val="continue"/>
            <w:tcBorders>
              <w:tl2br w:val="nil"/>
              <w:tr2bl w:val="nil"/>
            </w:tcBorders>
            <w:vAlign w:val="center"/>
          </w:tcPr>
          <w:p>
            <w:pPr>
              <w:rPr>
                <w:rFonts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50" w:hRule="atLeast"/>
          <w:jc w:val="center"/>
        </w:trPr>
        <w:tc>
          <w:tcPr>
            <w:tcW w:w="2847" w:type="dxa"/>
            <w:gridSpan w:val="5"/>
            <w:tcBorders>
              <w:tl2br w:val="nil"/>
              <w:tr2bl w:val="nil"/>
            </w:tcBorders>
            <w:vAlign w:val="center"/>
          </w:tcPr>
          <w:p>
            <w:pPr>
              <w:jc w:val="center"/>
              <w:rPr>
                <w:rFonts w:ascii="仿宋_GB2312" w:hAnsi="仿宋_GB2312" w:eastAsia="仿宋_GB2312" w:cs="仿宋_GB2312"/>
                <w:spacing w:val="-5"/>
                <w:sz w:val="28"/>
                <w:szCs w:val="28"/>
              </w:rPr>
            </w:pPr>
            <w:r>
              <w:rPr>
                <w:rFonts w:hint="eastAsia" w:ascii="仿宋_GB2312" w:hAnsi="仿宋_GB2312" w:eastAsia="仿宋_GB2312" w:cs="仿宋_GB2312"/>
                <w:spacing w:val="-11"/>
                <w:sz w:val="28"/>
                <w:szCs w:val="28"/>
              </w:rPr>
              <w:t>工作单位及所在部门</w:t>
            </w:r>
          </w:p>
        </w:tc>
        <w:tc>
          <w:tcPr>
            <w:tcW w:w="3767" w:type="dxa"/>
            <w:gridSpan w:val="9"/>
            <w:tcBorders>
              <w:tl2br w:val="nil"/>
              <w:tr2bl w:val="nil"/>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云南建投第五建设有限公司财务部</w:t>
            </w:r>
          </w:p>
        </w:tc>
        <w:tc>
          <w:tcPr>
            <w:tcW w:w="1777" w:type="dxa"/>
            <w:gridSpan w:val="2"/>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pacing w:val="-20"/>
                <w:sz w:val="28"/>
                <w:szCs w:val="28"/>
              </w:rPr>
              <w:t>行政职务</w:t>
            </w:r>
          </w:p>
        </w:tc>
        <w:tc>
          <w:tcPr>
            <w:tcW w:w="1775" w:type="dxa"/>
            <w:gridSpan w:val="2"/>
            <w:tcBorders>
              <w:tl2br w:val="nil"/>
              <w:tr2bl w:val="nil"/>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主管会计师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atLeast"/>
          <w:jc w:val="center"/>
        </w:trPr>
        <w:tc>
          <w:tcPr>
            <w:tcW w:w="1447" w:type="dxa"/>
            <w:gridSpan w:val="3"/>
            <w:tcBorders>
              <w:tl2br w:val="nil"/>
              <w:tr2bl w:val="nil"/>
            </w:tcBorders>
            <w:vAlign w:val="center"/>
          </w:tcPr>
          <w:p>
            <w:pPr>
              <w:jc w:val="center"/>
              <w:rPr>
                <w:rFonts w:ascii="仿宋_GB2312" w:hAnsi="仿宋_GB2312" w:eastAsia="仿宋_GB2312" w:cs="仿宋_GB2312"/>
                <w:spacing w:val="-5"/>
                <w:sz w:val="28"/>
                <w:szCs w:val="28"/>
              </w:rPr>
            </w:pPr>
            <w:r>
              <w:rPr>
                <w:rFonts w:hint="eastAsia" w:ascii="仿宋_GB2312" w:hAnsi="仿宋_GB2312" w:eastAsia="仿宋_GB2312" w:cs="仿宋_GB2312"/>
                <w:spacing w:val="-11"/>
                <w:sz w:val="28"/>
                <w:szCs w:val="28"/>
              </w:rPr>
              <w:t>单位性质</w:t>
            </w:r>
          </w:p>
        </w:tc>
        <w:tc>
          <w:tcPr>
            <w:tcW w:w="8719" w:type="dxa"/>
            <w:gridSpan w:val="15"/>
            <w:tcBorders>
              <w:tl2br w:val="nil"/>
              <w:tr2bl w:val="nil"/>
            </w:tcBorders>
            <w:vAlign w:val="center"/>
          </w:tcPr>
          <w:p>
            <w:pPr>
              <w:spacing w:beforeLines="30"/>
              <w:rPr>
                <w:rFonts w:ascii="仿宋_GB2312" w:hAnsi="仿宋_GB2312" w:eastAsia="仿宋_GB2312" w:cs="仿宋_GB2312"/>
                <w:sz w:val="28"/>
                <w:szCs w:val="28"/>
              </w:rPr>
            </w:pPr>
            <w:r>
              <w:rPr>
                <w:rFonts w:ascii="仿宋_GB2312" w:hAnsi="仿宋_GB2312" w:eastAsia="仿宋_GB2312" w:cs="仿宋_GB2312"/>
                <w:sz w:val="28"/>
                <w:szCs w:val="28"/>
              </w:rPr>
              <w:pict>
                <v:shape id="_x0000_s2064" o:spid="_x0000_s2064" o:spt="202" type="#_x0000_t202" style="position:absolute;left:0pt;margin-left:340.85pt;margin-top:16.9pt;height:8.5pt;width:12.45pt;z-index:251661312;mso-width-relative:page;mso-height-relative:page;" coordsize="21600,21600">
                  <v:path/>
                  <v:fill focussize="0,0"/>
                  <v:stroke joinstyle="miter"/>
                  <v:imagedata o:title=""/>
                  <o:lock v:ext="edit"/>
                  <v:textbox inset="0mm,0mm,0mm,0mm">
                    <w:txbxContent>
                      <w:p/>
                    </w:txbxContent>
                  </v:textbox>
                </v:shape>
              </w:pict>
            </w:r>
            <w:r>
              <w:rPr>
                <w:rFonts w:ascii="仿宋_GB2312" w:hAnsi="仿宋_GB2312" w:eastAsia="仿宋_GB2312" w:cs="仿宋_GB2312"/>
                <w:sz w:val="28"/>
                <w:szCs w:val="28"/>
              </w:rPr>
              <w:pict>
                <v:shape id="_x0000_s2065" o:spid="_x0000_s2065" o:spt="202" type="#_x0000_t202" style="position:absolute;left:0pt;margin-left:276.9pt;margin-top:16.5pt;height:8.5pt;width:12.45pt;z-index:251659264;mso-width-relative:page;mso-height-relative:page;" coordsize="21600,21600">
                  <v:path/>
                  <v:fill focussize="0,0"/>
                  <v:stroke joinstyle="miter"/>
                  <v:imagedata o:title=""/>
                  <o:lock v:ext="edit"/>
                  <v:textbox inset="0mm,0mm,0mm,0mm">
                    <w:txbxContent>
                      <w:p/>
                    </w:txbxContent>
                  </v:textbox>
                </v:shape>
              </w:pict>
            </w:r>
            <w:r>
              <w:rPr>
                <w:rFonts w:ascii="仿宋_GB2312" w:hAnsi="仿宋_GB2312" w:eastAsia="仿宋_GB2312" w:cs="仿宋_GB2312"/>
                <w:sz w:val="28"/>
                <w:szCs w:val="28"/>
              </w:rPr>
              <w:pict>
                <v:shape id="文本框 2" o:spid="_x0000_s2066" o:spt="202" type="#_x0000_t202" style="position:absolute;left:0pt;margin-left:61.75pt;margin-top:15.8pt;height:8.5pt;width:12.45pt;z-index:251658240;mso-width-relative:page;mso-height-relative:page;" coordsize="21600,21600">
                  <v:path/>
                  <v:fill focussize="0,0"/>
                  <v:stroke joinstyle="miter"/>
                  <v:imagedata o:title=""/>
                  <o:lock v:ext="edit"/>
                  <v:textbox inset="0mm,0mm,0mm,0mm">
                    <w:txbxContent>
                      <w:p/>
                    </w:txbxContent>
                  </v:textbox>
                </v:shape>
              </w:pict>
            </w:r>
            <w:r>
              <w:rPr>
                <w:rFonts w:ascii="仿宋_GB2312" w:hAnsi="仿宋_GB2312" w:eastAsia="仿宋_GB2312" w:cs="仿宋_GB2312"/>
                <w:sz w:val="28"/>
                <w:szCs w:val="28"/>
              </w:rPr>
              <w:pict>
                <v:shape id="_x0000_s2067" o:spid="_x0000_s2067" o:spt="202" type="#_x0000_t202" style="position:absolute;left:0pt;margin-left:157.85pt;margin-top:16.1pt;height:8.5pt;width:12.45pt;z-index:251660288;mso-width-relative:page;mso-height-relative:page;" fillcolor="#000000" filled="t" coordsize="21600,21600">
                  <v:path/>
                  <v:fill on="t" focussize="0,0"/>
                  <v:stroke joinstyle="miter"/>
                  <v:imagedata o:title=""/>
                  <o:lock v:ext="edit"/>
                  <v:textbox inset="0mm,0mm,0mm,0mm">
                    <w:txbxContent>
                      <w:p/>
                    </w:txbxContent>
                  </v:textbox>
                </v:shape>
              </w:pict>
            </w:r>
            <w:r>
              <w:rPr>
                <w:rFonts w:hint="eastAsia" w:ascii="仿宋_GB2312" w:hAnsi="仿宋_GB2312" w:eastAsia="仿宋_GB2312" w:cs="仿宋_GB2312"/>
                <w:sz w:val="28"/>
                <w:szCs w:val="28"/>
              </w:rPr>
              <w:t>事业单位      国有企业     非公经济组织     其他</w:t>
            </w:r>
            <w:bookmarkStart w:id="4" w:name="_GoBack"/>
            <w:bookmarkEnd w:id="4"/>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1447" w:type="dxa"/>
            <w:gridSpan w:val="3"/>
            <w:tcBorders>
              <w:tl2br w:val="nil"/>
              <w:tr2bl w:val="nil"/>
            </w:tcBorders>
            <w:vAlign w:val="center"/>
          </w:tcPr>
          <w:p>
            <w:pPr>
              <w:spacing w:line="400" w:lineRule="exact"/>
              <w:jc w:val="center"/>
              <w:rPr>
                <w:rFonts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参加工作</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1"/>
                <w:sz w:val="28"/>
                <w:szCs w:val="28"/>
              </w:rPr>
              <w:t>时  间</w:t>
            </w:r>
          </w:p>
        </w:tc>
        <w:tc>
          <w:tcPr>
            <w:tcW w:w="1985" w:type="dxa"/>
            <w:gridSpan w:val="3"/>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年0</w:t>
            </w:r>
            <w:r>
              <w:rPr>
                <w:rFonts w:ascii="仿宋_GB2312" w:hAnsi="仿宋_GB2312" w:eastAsia="仿宋_GB2312" w:cs="仿宋_GB2312"/>
                <w:sz w:val="28"/>
                <w:szCs w:val="28"/>
              </w:rPr>
              <w:t>7</w:t>
            </w:r>
          </w:p>
        </w:tc>
        <w:tc>
          <w:tcPr>
            <w:tcW w:w="995" w:type="dxa"/>
            <w:gridSpan w:val="2"/>
            <w:tcBorders>
              <w:tl2br w:val="nil"/>
              <w:tr2bl w:val="nil"/>
            </w:tcBorders>
            <w:vAlign w:val="center"/>
          </w:tcPr>
          <w:p>
            <w:pPr>
              <w:spacing w:line="300" w:lineRule="exact"/>
              <w:jc w:val="center"/>
              <w:rPr>
                <w:rFonts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现从事</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1"/>
                <w:sz w:val="28"/>
                <w:szCs w:val="28"/>
              </w:rPr>
              <w:t>专  业</w:t>
            </w:r>
          </w:p>
        </w:tc>
        <w:tc>
          <w:tcPr>
            <w:tcW w:w="2564" w:type="dxa"/>
            <w:gridSpan w:val="7"/>
            <w:tcBorders>
              <w:tl2br w:val="nil"/>
              <w:tr2bl w:val="nil"/>
            </w:tcBorders>
            <w:vAlign w:val="center"/>
          </w:tcPr>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会计</w:t>
            </w:r>
          </w:p>
        </w:tc>
        <w:tc>
          <w:tcPr>
            <w:tcW w:w="1650" w:type="dxa"/>
            <w:gridSpan w:val="2"/>
            <w:tcBorders>
              <w:tl2br w:val="nil"/>
              <w:tr2bl w:val="nil"/>
            </w:tcBorders>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累计专业技术工作年限</w:t>
            </w:r>
          </w:p>
        </w:tc>
        <w:tc>
          <w:tcPr>
            <w:tcW w:w="1525" w:type="dxa"/>
            <w:tcBorders>
              <w:tl2br w:val="nil"/>
              <w:tr2bl w:val="nil"/>
            </w:tcBorders>
            <w:vAlign w:val="center"/>
          </w:tcPr>
          <w:p>
            <w:pPr>
              <w:spacing w:beforeLines="6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1447" w:type="dxa"/>
            <w:gridSpan w:val="3"/>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pacing w:val="-5"/>
                <w:sz w:val="28"/>
                <w:szCs w:val="28"/>
              </w:rPr>
              <w:t>现职</w:t>
            </w:r>
            <w:r>
              <w:rPr>
                <w:rFonts w:hint="eastAsia" w:ascii="仿宋_GB2312" w:hAnsi="仿宋_GB2312" w:eastAsia="仿宋_GB2312" w:cs="仿宋_GB2312"/>
                <w:spacing w:val="-6"/>
                <w:sz w:val="28"/>
                <w:szCs w:val="28"/>
              </w:rPr>
              <w:t>称</w:t>
            </w:r>
          </w:p>
        </w:tc>
        <w:tc>
          <w:tcPr>
            <w:tcW w:w="1985" w:type="dxa"/>
            <w:gridSpan w:val="3"/>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中级会计师</w:t>
            </w:r>
          </w:p>
        </w:tc>
        <w:tc>
          <w:tcPr>
            <w:tcW w:w="1711" w:type="dxa"/>
            <w:gridSpan w:val="4"/>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pacing w:val="-5"/>
                <w:sz w:val="28"/>
                <w:szCs w:val="28"/>
              </w:rPr>
              <w:t>取得时间</w:t>
            </w:r>
          </w:p>
        </w:tc>
        <w:tc>
          <w:tcPr>
            <w:tcW w:w="1848" w:type="dxa"/>
            <w:gridSpan w:val="5"/>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2015年09</w:t>
            </w:r>
          </w:p>
        </w:tc>
        <w:tc>
          <w:tcPr>
            <w:tcW w:w="1400" w:type="dxa"/>
            <w:tcBorders>
              <w:tl2br w:val="nil"/>
              <w:tr2bl w:val="nil"/>
            </w:tcBorders>
            <w:vAlign w:val="center"/>
          </w:tcPr>
          <w:p>
            <w:pPr>
              <w:spacing w:line="300" w:lineRule="exact"/>
              <w:jc w:val="center"/>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聘任</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5"/>
                <w:sz w:val="28"/>
                <w:szCs w:val="28"/>
              </w:rPr>
              <w:t>时间</w:t>
            </w:r>
          </w:p>
        </w:tc>
        <w:tc>
          <w:tcPr>
            <w:tcW w:w="1775" w:type="dxa"/>
            <w:gridSpan w:val="2"/>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年0</w:t>
            </w:r>
            <w:r>
              <w:rPr>
                <w:rFonts w:ascii="仿宋_GB2312" w:hAnsi="仿宋_GB2312" w:eastAsia="仿宋_GB2312" w:cs="仿宋_GB2312"/>
                <w:sz w:val="28"/>
                <w:szCs w:val="2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1447" w:type="dxa"/>
            <w:gridSpan w:val="3"/>
            <w:tcBorders>
              <w:tl2br w:val="nil"/>
              <w:tr2bl w:val="nil"/>
            </w:tcBorders>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11"/>
                <w:sz w:val="28"/>
                <w:szCs w:val="28"/>
              </w:rPr>
              <w:t>参评类别</w:t>
            </w:r>
          </w:p>
        </w:tc>
        <w:tc>
          <w:tcPr>
            <w:tcW w:w="8719" w:type="dxa"/>
            <w:gridSpan w:val="15"/>
            <w:tcBorders>
              <w:tl2br w:val="nil"/>
              <w:tr2bl w:val="nil"/>
            </w:tcBorders>
            <w:vAlign w:val="center"/>
          </w:tcPr>
          <w:p>
            <w:pPr>
              <w:spacing w:beforeLines="40"/>
              <w:rPr>
                <w:rFonts w:ascii="仿宋_GB2312" w:hAnsi="仿宋_GB2312" w:eastAsia="仿宋_GB2312" w:cs="仿宋_GB2312"/>
                <w:sz w:val="28"/>
                <w:szCs w:val="28"/>
              </w:rPr>
            </w:pPr>
            <w:r>
              <w:rPr>
                <w:rFonts w:ascii="仿宋_GB2312" w:hAnsi="仿宋_GB2312" w:eastAsia="仿宋_GB2312" w:cs="仿宋_GB2312"/>
                <w:sz w:val="28"/>
                <w:szCs w:val="28"/>
              </w:rPr>
              <w:pict>
                <v:shape id="_x0000_s2068" o:spid="_x0000_s2068" o:spt="202" type="#_x0000_t202" style="position:absolute;left:0pt;margin-left:157.25pt;margin-top:16.25pt;height:8.5pt;width:12.45pt;z-index:251664384;mso-width-relative:page;mso-height-relative:page;" coordsize="21600,21600">
                  <v:path/>
                  <v:fill focussize="0,0"/>
                  <v:stroke joinstyle="miter"/>
                  <v:imagedata o:title=""/>
                  <o:lock v:ext="edit"/>
                  <v:textbox inset="0mm,0mm,0mm,0mm">
                    <w:txbxContent>
                      <w:p/>
                    </w:txbxContent>
                  </v:textbox>
                </v:shape>
              </w:pict>
            </w:r>
            <w:r>
              <w:rPr>
                <w:rFonts w:ascii="仿宋_GB2312" w:hAnsi="仿宋_GB2312" w:eastAsia="仿宋_GB2312" w:cs="仿宋_GB2312"/>
                <w:sz w:val="28"/>
                <w:szCs w:val="28"/>
              </w:rPr>
              <w:pict>
                <v:shape id="_x0000_s2069" o:spid="_x0000_s2069" o:spt="202" type="#_x0000_t202" style="position:absolute;left:0pt;margin-left:258.45pt;margin-top:16.4pt;height:8.5pt;width:12.45pt;z-index:251663360;mso-width-relative:page;mso-height-relative:page;" coordsize="21600,21600">
                  <v:path/>
                  <v:fill focussize="0,0"/>
                  <v:stroke joinstyle="miter"/>
                  <v:imagedata o:title=""/>
                  <o:lock v:ext="edit"/>
                  <v:textbox inset="0mm,0mm,0mm,0mm">
                    <w:txbxContent>
                      <w:p/>
                    </w:txbxContent>
                  </v:textbox>
                </v:shape>
              </w:pict>
            </w:r>
            <w:r>
              <w:rPr>
                <w:rFonts w:ascii="仿宋_GB2312" w:hAnsi="仿宋_GB2312" w:eastAsia="仿宋_GB2312" w:cs="仿宋_GB2312"/>
                <w:sz w:val="28"/>
                <w:szCs w:val="28"/>
              </w:rPr>
              <w:pict>
                <v:shape id="_x0000_s2070" o:spid="_x0000_s2070" o:spt="202" type="#_x0000_t202" style="position:absolute;left:0pt;margin-left:60.7pt;margin-top:16.05pt;height:8.5pt;width:12.45pt;z-index:251662336;mso-width-relative:page;mso-height-relative:page;" fillcolor="#000000" filled="t" coordsize="21600,21600">
                  <v:path/>
                  <v:fill on="t" focussize="0,0"/>
                  <v:stroke joinstyle="miter"/>
                  <v:imagedata o:title=""/>
                  <o:lock v:ext="edit"/>
                  <v:textbox inset="0mm,0mm,0mm,0mm">
                    <w:txbxContent>
                      <w:p>
                        <w:pPr>
                          <w:spacing w:line="360" w:lineRule="auto"/>
                          <w:jc w:val="center"/>
                          <w:rPr>
                            <w:rFonts w:ascii="仿宋" w:hAnsi="仿宋" w:eastAsia="仿宋" w:cs="仿宋"/>
                            <w:bCs/>
                            <w:sz w:val="56"/>
                            <w:szCs w:val="56"/>
                          </w:rPr>
                        </w:pPr>
                        <w:r>
                          <w:rPr>
                            <w:rFonts w:hint="eastAsia" w:ascii="方正小标宋_GBK" w:hAnsi="方正小标宋_GBK" w:eastAsia="方正小标宋_GBK" w:cs="方正小标宋_GBK"/>
                            <w:bCs/>
                            <w:sz w:val="56"/>
                            <w:szCs w:val="56"/>
                          </w:rPr>
                          <w:t>专</w:t>
                        </w:r>
                        <w:r>
                          <w:rPr>
                            <w:rFonts w:hint="eastAsia" w:ascii="方正小标宋_GBK" w:hAnsi="方正小标宋_GBK" w:eastAsia="方正小标宋_GBK" w:cs="方正小标宋_GBK"/>
                            <w:bCs/>
                            <w:sz w:val="20"/>
                          </w:rPr>
                          <w:t xml:space="preserve"> </w:t>
                        </w:r>
                        <w:r>
                          <w:rPr>
                            <w:rFonts w:hint="eastAsia" w:ascii="方正小标宋_GBK" w:hAnsi="方正小标宋_GBK" w:eastAsia="方正小标宋_GBK" w:cs="方正小标宋_GBK"/>
                            <w:bCs/>
                            <w:sz w:val="56"/>
                            <w:szCs w:val="56"/>
                          </w:rPr>
                          <w:t>业</w:t>
                        </w:r>
                        <w:r>
                          <w:rPr>
                            <w:rFonts w:hint="eastAsia" w:ascii="方正小标宋_GBK" w:hAnsi="方正小标宋_GBK" w:eastAsia="方正小标宋_GBK" w:cs="方正小标宋_GBK"/>
                            <w:bCs/>
                            <w:sz w:val="20"/>
                          </w:rPr>
                          <w:t xml:space="preserve"> </w:t>
                        </w:r>
                        <w:r>
                          <w:rPr>
                            <w:rFonts w:hint="eastAsia" w:ascii="方正小标宋_GBK" w:hAnsi="方正小标宋_GBK" w:eastAsia="方正小标宋_GBK" w:cs="方正小标宋_GBK"/>
                            <w:bCs/>
                            <w:sz w:val="56"/>
                            <w:szCs w:val="56"/>
                          </w:rPr>
                          <w:t>技</w:t>
                        </w:r>
                        <w:r>
                          <w:rPr>
                            <w:rFonts w:hint="eastAsia" w:ascii="方正小标宋_GBK" w:hAnsi="方正小标宋_GBK" w:eastAsia="方正小标宋_GBK" w:cs="方正小标宋_GBK"/>
                            <w:bCs/>
                            <w:sz w:val="20"/>
                          </w:rPr>
                          <w:t xml:space="preserve"> </w:t>
                        </w:r>
                        <w:r>
                          <w:rPr>
                            <w:rFonts w:hint="eastAsia" w:ascii="方正小标宋_GBK" w:hAnsi="方正小标宋_GBK" w:eastAsia="方正小标宋_GBK" w:cs="方正小标宋_GBK"/>
                            <w:bCs/>
                            <w:sz w:val="56"/>
                            <w:szCs w:val="56"/>
                          </w:rPr>
                          <w:t>术</w:t>
                        </w:r>
                        <w:r>
                          <w:rPr>
                            <w:rFonts w:hint="eastAsia" w:ascii="方正小标宋_GBK" w:hAnsi="方正小标宋_GBK" w:eastAsia="方正小标宋_GBK" w:cs="方正小标宋_GBK"/>
                            <w:bCs/>
                            <w:sz w:val="20"/>
                          </w:rPr>
                          <w:t xml:space="preserve"> </w:t>
                        </w:r>
                        <w:r>
                          <w:rPr>
                            <w:rFonts w:hint="eastAsia" w:ascii="方正小标宋_GBK" w:hAnsi="方正小标宋_GBK" w:eastAsia="方正小标宋_GBK" w:cs="方正小标宋_GBK"/>
                            <w:bCs/>
                            <w:sz w:val="56"/>
                            <w:szCs w:val="56"/>
                          </w:rPr>
                          <w:t>职</w:t>
                        </w:r>
                        <w:r>
                          <w:rPr>
                            <w:rFonts w:hint="eastAsia" w:ascii="方正小标宋_GBK" w:hAnsi="方正小标宋_GBK" w:eastAsia="方正小标宋_GBK" w:cs="方正小标宋_GBK"/>
                            <w:bCs/>
                            <w:sz w:val="20"/>
                          </w:rPr>
                          <w:t xml:space="preserve"> </w:t>
                        </w:r>
                        <w:r>
                          <w:rPr>
                            <w:rFonts w:hint="eastAsia" w:ascii="方正小标宋_GBK" w:hAnsi="方正小标宋_GBK" w:eastAsia="方正小标宋_GBK" w:cs="方正小标宋_GBK"/>
                            <w:bCs/>
                            <w:sz w:val="56"/>
                            <w:szCs w:val="56"/>
                          </w:rPr>
                          <w:t>称</w:t>
                        </w:r>
                        <w:r>
                          <w:rPr>
                            <w:rFonts w:hint="eastAsia" w:ascii="方正小标宋_GBK" w:hAnsi="方正小标宋_GBK" w:eastAsia="方正小标宋_GBK" w:cs="方正小标宋_GBK"/>
                            <w:bCs/>
                            <w:sz w:val="20"/>
                          </w:rPr>
                          <w:t xml:space="preserve"> </w:t>
                        </w:r>
                        <w:r>
                          <w:rPr>
                            <w:rFonts w:hint="eastAsia" w:ascii="方正小标宋_GBK" w:hAnsi="方正小标宋_GBK" w:eastAsia="方正小标宋_GBK" w:cs="方正小标宋_GBK"/>
                            <w:bCs/>
                            <w:sz w:val="56"/>
                            <w:szCs w:val="56"/>
                          </w:rPr>
                          <w:t>申</w:t>
                        </w:r>
                        <w:r>
                          <w:rPr>
                            <w:rFonts w:hint="eastAsia" w:ascii="方正小标宋_GBK" w:hAnsi="方正小标宋_GBK" w:eastAsia="方正小标宋_GBK" w:cs="方正小标宋_GBK"/>
                            <w:bCs/>
                            <w:sz w:val="20"/>
                          </w:rPr>
                          <w:t xml:space="preserve"> </w:t>
                        </w:r>
                        <w:r>
                          <w:rPr>
                            <w:rFonts w:hint="eastAsia" w:ascii="方正小标宋_GBK" w:hAnsi="方正小标宋_GBK" w:eastAsia="方正小标宋_GBK" w:cs="方正小标宋_GBK"/>
                            <w:bCs/>
                            <w:sz w:val="56"/>
                            <w:szCs w:val="56"/>
                          </w:rPr>
                          <w:t>报</w:t>
                        </w:r>
                        <w:r>
                          <w:rPr>
                            <w:rFonts w:hint="eastAsia" w:ascii="方正小标宋_GBK" w:hAnsi="方正小标宋_GBK" w:eastAsia="方正小标宋_GBK" w:cs="方正小标宋_GBK"/>
                            <w:bCs/>
                            <w:sz w:val="20"/>
                          </w:rPr>
                          <w:t xml:space="preserve"> </w:t>
                        </w:r>
                        <w:r>
                          <w:rPr>
                            <w:rFonts w:hint="eastAsia" w:ascii="方正小标宋_GBK" w:hAnsi="方正小标宋_GBK" w:eastAsia="方正小标宋_GBK" w:cs="方正小标宋_GBK"/>
                            <w:bCs/>
                            <w:sz w:val="56"/>
                            <w:szCs w:val="56"/>
                          </w:rPr>
                          <w:t>评</w:t>
                        </w:r>
                        <w:r>
                          <w:rPr>
                            <w:rFonts w:hint="eastAsia" w:ascii="方正小标宋_GBK" w:hAnsi="方正小标宋_GBK" w:eastAsia="方正小标宋_GBK" w:cs="方正小标宋_GBK"/>
                            <w:bCs/>
                            <w:sz w:val="20"/>
                          </w:rPr>
                          <w:t xml:space="preserve"> </w:t>
                        </w:r>
                        <w:r>
                          <w:rPr>
                            <w:rFonts w:hint="eastAsia" w:ascii="方正小标宋_GBK" w:hAnsi="方正小标宋_GBK" w:eastAsia="方正小标宋_GBK" w:cs="方正小标宋_GBK"/>
                            <w:bCs/>
                            <w:sz w:val="56"/>
                            <w:szCs w:val="56"/>
                          </w:rPr>
                          <w:t>审</w:t>
                        </w:r>
                        <w:r>
                          <w:rPr>
                            <w:rFonts w:hint="eastAsia" w:ascii="方正小标宋_GBK" w:hAnsi="方正小标宋_GBK" w:eastAsia="方正小标宋_GBK" w:cs="方正小标宋_GBK"/>
                            <w:bCs/>
                            <w:sz w:val="20"/>
                          </w:rPr>
                          <w:t xml:space="preserve"> </w:t>
                        </w:r>
                        <w:r>
                          <w:rPr>
                            <w:rFonts w:hint="eastAsia" w:ascii="方正小标宋_GBK" w:hAnsi="方正小标宋_GBK" w:eastAsia="方正小标宋_GBK" w:cs="方正小标宋_GBK"/>
                            <w:bCs/>
                            <w:sz w:val="56"/>
                            <w:szCs w:val="56"/>
                          </w:rPr>
                          <w:t>表</w:t>
                        </w:r>
                      </w:p>
                      <w:p>
                        <w:pPr>
                          <w:spacing w:line="360" w:lineRule="auto"/>
                        </w:pPr>
                      </w:p>
                      <w:p>
                        <w:pPr>
                          <w:spacing w:line="360" w:lineRule="auto"/>
                        </w:pPr>
                      </w:p>
                      <w:p>
                        <w:pPr>
                          <w:spacing w:line="360" w:lineRule="auto"/>
                        </w:pPr>
                      </w:p>
                      <w:p>
                        <w:pPr>
                          <w:spacing w:line="360" w:lineRule="auto"/>
                        </w:pPr>
                      </w:p>
                      <w:p>
                        <w:pPr>
                          <w:spacing w:afterLines="50" w:line="1000" w:lineRule="exact"/>
                          <w:rPr>
                            <w:rFonts w:ascii="仿宋_GB2312" w:hAnsi="仿宋_GB2312" w:eastAsia="仿宋_GB2312" w:cs="仿宋_GB2312"/>
                            <w:sz w:val="40"/>
                            <w:szCs w:val="40"/>
                          </w:rPr>
                        </w:pPr>
                        <w:r>
                          <w:rPr>
                            <w:rFonts w:hint="eastAsia" w:ascii="宋体" w:hAnsi="宋体"/>
                            <w:sz w:val="40"/>
                            <w:szCs w:val="40"/>
                          </w:rPr>
                          <w:t xml:space="preserve">        </w:t>
                        </w:r>
                        <w:r>
                          <w:rPr>
                            <w:rFonts w:hint="eastAsia" w:ascii="仿宋_GB2312" w:hAnsi="仿宋_GB2312" w:eastAsia="仿宋_GB2312" w:cs="仿宋_GB2312"/>
                            <w:sz w:val="40"/>
                            <w:szCs w:val="40"/>
                          </w:rPr>
                          <w:t>姓       名      牛小军</w:t>
                        </w:r>
                      </w:p>
                      <w:p>
                        <w:pPr>
                          <w:snapToGrid w:val="0"/>
                          <w:spacing w:line="1000" w:lineRule="exact"/>
                          <w:rPr>
                            <w:rFonts w:ascii="仿宋_GB2312" w:hAnsi="仿宋_GB2312" w:eastAsia="仿宋_GB2312" w:cs="仿宋_GB2312"/>
                            <w:sz w:val="40"/>
                            <w:szCs w:val="40"/>
                          </w:rPr>
                        </w:pPr>
                        <w:r>
                          <w:rPr>
                            <w:rFonts w:hint="eastAsia" w:ascii="仿宋_GB2312" w:hAnsi="仿宋_GB2312" w:eastAsia="仿宋_GB2312" w:cs="仿宋_GB2312"/>
                            <w:sz w:val="40"/>
                            <w:szCs w:val="40"/>
                          </w:rPr>
                          <w:t xml:space="preserve">        工 作 单 位 云南建投第五建设有限公司</w:t>
                        </w:r>
                      </w:p>
                      <w:p>
                        <w:pPr>
                          <w:snapToGrid w:val="0"/>
                          <w:spacing w:line="1000" w:lineRule="exact"/>
                          <w:rPr>
                            <w:rFonts w:ascii="仿宋_GB2312" w:hAnsi="仿宋_GB2312" w:eastAsia="仿宋_GB2312" w:cs="仿宋_GB2312"/>
                            <w:sz w:val="40"/>
                            <w:szCs w:val="40"/>
                          </w:rPr>
                        </w:pPr>
                        <w:r>
                          <w:rPr>
                            <w:rFonts w:hint="eastAsia" w:ascii="仿宋_GB2312" w:hAnsi="仿宋_GB2312" w:eastAsia="仿宋_GB2312" w:cs="仿宋_GB2312"/>
                            <w:sz w:val="40"/>
                            <w:szCs w:val="40"/>
                          </w:rPr>
                          <w:t xml:space="preserve">        主 管 部 门       财务部</w:t>
                        </w:r>
                      </w:p>
                      <w:p>
                        <w:pPr>
                          <w:snapToGrid w:val="0"/>
                          <w:spacing w:line="1000" w:lineRule="exact"/>
                          <w:rPr>
                            <w:rFonts w:ascii="仿宋_GB2312" w:hAnsi="仿宋_GB2312" w:eastAsia="仿宋_GB2312" w:cs="仿宋_GB2312"/>
                            <w:sz w:val="40"/>
                            <w:szCs w:val="40"/>
                          </w:rPr>
                        </w:pPr>
                        <w:r>
                          <w:rPr>
                            <w:rFonts w:hint="eastAsia" w:ascii="仿宋_GB2312" w:hAnsi="仿宋_GB2312" w:eastAsia="仿宋_GB2312" w:cs="仿宋_GB2312"/>
                            <w:sz w:val="40"/>
                            <w:szCs w:val="40"/>
                          </w:rPr>
                          <w:t xml:space="preserve">        职 称 系 列          会计</w:t>
                        </w:r>
                      </w:p>
                      <w:p>
                        <w:pPr>
                          <w:snapToGrid w:val="0"/>
                          <w:spacing w:line="1000" w:lineRule="exact"/>
                          <w:rPr>
                            <w:rFonts w:ascii="仿宋_GB2312" w:hAnsi="仿宋_GB2312" w:eastAsia="仿宋_GB2312" w:cs="仿宋_GB2312"/>
                            <w:sz w:val="40"/>
                            <w:szCs w:val="40"/>
                          </w:rPr>
                        </w:pPr>
                        <w:r>
                          <w:rPr>
                            <w:rFonts w:hint="eastAsia" w:ascii="仿宋_GB2312" w:hAnsi="仿宋_GB2312" w:eastAsia="仿宋_GB2312" w:cs="仿宋_GB2312"/>
                            <w:sz w:val="40"/>
                            <w:szCs w:val="40"/>
                          </w:rPr>
                          <w:t xml:space="preserve">        申 报 职 称       高级会计师</w:t>
                        </w:r>
                      </w:p>
                      <w:p>
                        <w:pPr>
                          <w:snapToGrid w:val="0"/>
                          <w:spacing w:line="1000" w:lineRule="exact"/>
                          <w:rPr>
                            <w:rFonts w:ascii="仿宋_GB2312" w:hAnsi="仿宋_GB2312" w:eastAsia="仿宋_GB2312" w:cs="仿宋_GB2312"/>
                            <w:sz w:val="40"/>
                            <w:szCs w:val="40"/>
                          </w:rPr>
                        </w:pPr>
                        <w:r>
                          <w:rPr>
                            <w:rFonts w:hint="eastAsia" w:ascii="仿宋_GB2312" w:hAnsi="仿宋_GB2312" w:eastAsia="仿宋_GB2312" w:cs="仿宋_GB2312"/>
                            <w:sz w:val="40"/>
                            <w:szCs w:val="40"/>
                          </w:rPr>
                          <w:t xml:space="preserve">        专 业 名 称    工商管理/会计学</w:t>
                        </w:r>
                      </w:p>
                      <w:p>
                        <w:pPr>
                          <w:snapToGrid w:val="0"/>
                          <w:spacing w:line="1000" w:lineRule="exact"/>
                          <w:rPr>
                            <w:rFonts w:ascii="仿宋_GB2312" w:hAnsi="仿宋_GB2312" w:eastAsia="仿宋_GB2312" w:cs="仿宋_GB2312"/>
                            <w:sz w:val="36"/>
                            <w:szCs w:val="36"/>
                          </w:rPr>
                        </w:pPr>
                        <w:r>
                          <w:rPr>
                            <w:rFonts w:hint="eastAsia" w:ascii="仿宋_GB2312" w:hAnsi="仿宋_GB2312" w:eastAsia="仿宋_GB2312" w:cs="仿宋_GB2312"/>
                            <w:sz w:val="40"/>
                            <w:szCs w:val="40"/>
                          </w:rPr>
                          <w:t xml:space="preserve">        填 表 时 间    2021年3月25日</w:t>
                        </w:r>
                      </w:p>
                      <w:p>
                        <w:pPr>
                          <w:spacing w:line="360" w:lineRule="auto"/>
                          <w:ind w:firstLine="1965"/>
                          <w:rPr>
                            <w:sz w:val="32"/>
                            <w:szCs w:val="32"/>
                            <w:u w:val="single"/>
                          </w:rPr>
                        </w:pPr>
                      </w:p>
                      <w:p>
                        <w:pPr>
                          <w:spacing w:line="360" w:lineRule="auto"/>
                          <w:rPr>
                            <w:sz w:val="30"/>
                            <w:u w:val="single"/>
                          </w:rPr>
                        </w:pPr>
                      </w:p>
                      <w:p>
                        <w:pPr>
                          <w:spacing w:line="360" w:lineRule="auto"/>
                          <w:ind w:firstLine="1965"/>
                        </w:pPr>
                      </w:p>
                      <w:p>
                        <w:pPr>
                          <w:snapToGrid w:val="0"/>
                          <w:jc w:val="center"/>
                          <w:rPr>
                            <w:w w:val="80"/>
                            <w:sz w:val="48"/>
                            <w:szCs w:val="48"/>
                          </w:rPr>
                        </w:pPr>
                        <w:r>
                          <w:rPr>
                            <w:rFonts w:hint="eastAsia"/>
                            <w:w w:val="80"/>
                            <w:sz w:val="48"/>
                            <w:szCs w:val="48"/>
                          </w:rPr>
                          <w:t>云南省人力资源和社会保障厅  制</w:t>
                        </w:r>
                      </w:p>
                      <w:p/>
                    </w:txbxContent>
                  </v:textbox>
                </v:shape>
              </w:pict>
            </w:r>
            <w:r>
              <w:rPr>
                <w:rFonts w:hint="eastAsia" w:ascii="仿宋_GB2312" w:hAnsi="仿宋_GB2312" w:eastAsia="仿宋_GB2312" w:cs="仿宋_GB2312"/>
                <w:sz w:val="28"/>
                <w:szCs w:val="28"/>
              </w:rPr>
              <w:t>正常评审      特殊人才      变更系列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37" w:hRule="exact"/>
          <w:jc w:val="center"/>
        </w:trPr>
        <w:tc>
          <w:tcPr>
            <w:tcW w:w="3432" w:type="dxa"/>
            <w:gridSpan w:val="6"/>
            <w:tcBorders>
              <w:tl2br w:val="nil"/>
              <w:tr2bl w:val="nil"/>
            </w:tcBorders>
            <w:vAlign w:val="center"/>
          </w:tcPr>
          <w:p>
            <w:pPr>
              <w:jc w:val="distribute"/>
              <w:rPr>
                <w:rFonts w:ascii="仿宋_GB2312" w:hAnsi="仿宋_GB2312" w:eastAsia="仿宋_GB2312" w:cs="仿宋_GB2312"/>
                <w:spacing w:val="22"/>
                <w:sz w:val="28"/>
                <w:szCs w:val="28"/>
              </w:rPr>
            </w:pPr>
            <w:r>
              <w:rPr>
                <w:rFonts w:hint="eastAsia" w:ascii="仿宋_GB2312" w:hAnsi="仿宋_GB2312" w:eastAsia="仿宋_GB2312" w:cs="仿宋_GB2312"/>
                <w:spacing w:val="-20"/>
                <w:sz w:val="28"/>
                <w:szCs w:val="28"/>
              </w:rPr>
              <w:t>参加学术组织及担任职务</w:t>
            </w:r>
          </w:p>
        </w:tc>
        <w:tc>
          <w:tcPr>
            <w:tcW w:w="6734" w:type="dxa"/>
            <w:gridSpan w:val="12"/>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3432" w:type="dxa"/>
            <w:gridSpan w:val="6"/>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  历  情  况</w:t>
            </w:r>
          </w:p>
        </w:tc>
        <w:tc>
          <w:tcPr>
            <w:tcW w:w="3115" w:type="dxa"/>
            <w:gridSpan w:val="7"/>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全 日 制 教 育      </w:t>
            </w:r>
          </w:p>
        </w:tc>
        <w:tc>
          <w:tcPr>
            <w:tcW w:w="3619" w:type="dxa"/>
            <w:gridSpan w:val="5"/>
            <w:tcBorders>
              <w:tl2br w:val="nil"/>
              <w:tr2bl w:val="nil"/>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在 职 教 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904" w:type="dxa"/>
            <w:vMerge w:val="restart"/>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  高  学  历</w:t>
            </w:r>
          </w:p>
        </w:tc>
        <w:tc>
          <w:tcPr>
            <w:tcW w:w="2528" w:type="dxa"/>
            <w:gridSpan w:val="5"/>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毕</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业</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学</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校</w:t>
            </w:r>
          </w:p>
        </w:tc>
        <w:tc>
          <w:tcPr>
            <w:tcW w:w="3115" w:type="dxa"/>
            <w:gridSpan w:val="7"/>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云南财经大学</w:t>
            </w:r>
          </w:p>
        </w:tc>
        <w:tc>
          <w:tcPr>
            <w:tcW w:w="3619" w:type="dxa"/>
            <w:gridSpan w:val="5"/>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904" w:type="dxa"/>
            <w:vMerge w:val="continue"/>
            <w:tcBorders>
              <w:tl2br w:val="nil"/>
              <w:tr2bl w:val="nil"/>
            </w:tcBorders>
            <w:noWrap w:val="0"/>
            <w:vAlign w:val="top"/>
          </w:tcPr>
          <w:p>
            <w:pPr>
              <w:rPr>
                <w:rFonts w:hint="eastAsia" w:ascii="仿宋_GB2312" w:hAnsi="仿宋_GB2312" w:eastAsia="仿宋_GB2312" w:cs="仿宋_GB2312"/>
                <w:sz w:val="28"/>
                <w:szCs w:val="28"/>
              </w:rPr>
            </w:pPr>
          </w:p>
        </w:tc>
        <w:tc>
          <w:tcPr>
            <w:tcW w:w="2528" w:type="dxa"/>
            <w:gridSpan w:val="5"/>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所</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学</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专</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业</w:t>
            </w:r>
          </w:p>
        </w:tc>
        <w:tc>
          <w:tcPr>
            <w:tcW w:w="3115" w:type="dxa"/>
            <w:gridSpan w:val="7"/>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会计学（会计信息系统）    </w:t>
            </w:r>
          </w:p>
        </w:tc>
        <w:tc>
          <w:tcPr>
            <w:tcW w:w="3619" w:type="dxa"/>
            <w:gridSpan w:val="5"/>
            <w:tcBorders>
              <w:tl2br w:val="nil"/>
              <w:tr2bl w:val="nil"/>
            </w:tcBorders>
            <w:noWrap w:val="0"/>
            <w:vAlign w:val="center"/>
          </w:tcPr>
          <w:p>
            <w:pPr>
              <w:jc w:val="center"/>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904" w:type="dxa"/>
            <w:vMerge w:val="continue"/>
            <w:tcBorders>
              <w:tl2br w:val="nil"/>
              <w:tr2bl w:val="nil"/>
            </w:tcBorders>
            <w:noWrap w:val="0"/>
            <w:vAlign w:val="top"/>
          </w:tcPr>
          <w:p>
            <w:pPr>
              <w:rPr>
                <w:rFonts w:hint="eastAsia" w:ascii="仿宋_GB2312" w:hAnsi="仿宋_GB2312" w:eastAsia="仿宋_GB2312" w:cs="仿宋_GB2312"/>
                <w:sz w:val="28"/>
                <w:szCs w:val="28"/>
              </w:rPr>
            </w:pPr>
          </w:p>
        </w:tc>
        <w:tc>
          <w:tcPr>
            <w:tcW w:w="2528" w:type="dxa"/>
            <w:gridSpan w:val="5"/>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毕</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业</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时</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间</w:t>
            </w:r>
          </w:p>
        </w:tc>
        <w:tc>
          <w:tcPr>
            <w:tcW w:w="3115" w:type="dxa"/>
            <w:gridSpan w:val="7"/>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 xml:space="preserve">年07     </w:t>
            </w:r>
          </w:p>
        </w:tc>
        <w:tc>
          <w:tcPr>
            <w:tcW w:w="3619" w:type="dxa"/>
            <w:gridSpan w:val="5"/>
            <w:tcBorders>
              <w:tl2br w:val="nil"/>
              <w:tr2bl w:val="nil"/>
            </w:tcBorders>
            <w:noWrap w:val="0"/>
            <w:vAlign w:val="center"/>
          </w:tcPr>
          <w:p>
            <w:pPr>
              <w:jc w:val="center"/>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904" w:type="dxa"/>
            <w:vMerge w:val="continue"/>
            <w:tcBorders>
              <w:tl2br w:val="nil"/>
              <w:tr2bl w:val="nil"/>
            </w:tcBorders>
            <w:noWrap w:val="0"/>
            <w:vAlign w:val="top"/>
          </w:tcPr>
          <w:p>
            <w:pPr>
              <w:rPr>
                <w:rFonts w:hint="eastAsia" w:ascii="仿宋_GB2312" w:hAnsi="仿宋_GB2312" w:eastAsia="仿宋_GB2312" w:cs="仿宋_GB2312"/>
                <w:sz w:val="28"/>
                <w:szCs w:val="28"/>
              </w:rPr>
            </w:pPr>
          </w:p>
        </w:tc>
        <w:tc>
          <w:tcPr>
            <w:tcW w:w="2528" w:type="dxa"/>
            <w:gridSpan w:val="5"/>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       历</w:t>
            </w:r>
          </w:p>
        </w:tc>
        <w:tc>
          <w:tcPr>
            <w:tcW w:w="3115" w:type="dxa"/>
            <w:gridSpan w:val="7"/>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本科</w:t>
            </w:r>
          </w:p>
        </w:tc>
        <w:tc>
          <w:tcPr>
            <w:tcW w:w="3619" w:type="dxa"/>
            <w:gridSpan w:val="5"/>
            <w:tcBorders>
              <w:tl2br w:val="nil"/>
              <w:tr2bl w:val="nil"/>
            </w:tcBorders>
            <w:noWrap w:val="0"/>
            <w:vAlign w:val="center"/>
          </w:tcPr>
          <w:p>
            <w:pPr>
              <w:jc w:val="center"/>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904" w:type="dxa"/>
            <w:vMerge w:val="continue"/>
            <w:tcBorders>
              <w:tl2br w:val="nil"/>
              <w:tr2bl w:val="nil"/>
            </w:tcBorders>
            <w:noWrap w:val="0"/>
            <w:vAlign w:val="top"/>
          </w:tcPr>
          <w:p>
            <w:pPr>
              <w:rPr>
                <w:rFonts w:hint="eastAsia" w:ascii="仿宋_GB2312" w:hAnsi="仿宋_GB2312" w:eastAsia="仿宋_GB2312" w:cs="仿宋_GB2312"/>
                <w:sz w:val="28"/>
                <w:szCs w:val="28"/>
              </w:rPr>
            </w:pPr>
          </w:p>
        </w:tc>
        <w:tc>
          <w:tcPr>
            <w:tcW w:w="2528" w:type="dxa"/>
            <w:gridSpan w:val="5"/>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       位</w:t>
            </w:r>
          </w:p>
        </w:tc>
        <w:tc>
          <w:tcPr>
            <w:tcW w:w="3115" w:type="dxa"/>
            <w:gridSpan w:val="7"/>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无</w:t>
            </w:r>
          </w:p>
        </w:tc>
        <w:tc>
          <w:tcPr>
            <w:tcW w:w="3619" w:type="dxa"/>
            <w:gridSpan w:val="5"/>
            <w:tcBorders>
              <w:tl2br w:val="nil"/>
              <w:tr2bl w:val="nil"/>
            </w:tcBorders>
            <w:noWrap w:val="0"/>
            <w:vAlign w:val="center"/>
          </w:tcPr>
          <w:p>
            <w:pPr>
              <w:jc w:val="center"/>
              <w:rPr>
                <w:rFonts w:hint="eastAsia" w:ascii="仿宋_GB2312" w:hAnsi="仿宋_GB2312" w:eastAsia="仿宋_GB2312" w:cs="仿宋_GB2312"/>
                <w:sz w:val="28"/>
                <w:szCs w:val="28"/>
              </w:rPr>
            </w:pPr>
          </w:p>
        </w:tc>
      </w:tr>
    </w:tbl>
    <w:p/>
    <w:p>
      <w:pPr>
        <w:rPr>
          <w:szCs w:val="21"/>
        </w:rPr>
      </w:pPr>
      <w:r>
        <w:rPr>
          <w:rFonts w:hint="eastAsia" w:ascii="仿宋_GB2312" w:hAnsi="仿宋_GB2312" w:eastAsia="仿宋_GB2312" w:cs="仿宋_GB2312"/>
          <w:bCs/>
          <w:sz w:val="40"/>
          <w:szCs w:val="40"/>
        </w:rPr>
        <w:t>表二：</w:t>
      </w:r>
      <w:r>
        <w:rPr>
          <w:rFonts w:ascii="方正小标宋_GBK" w:hAnsi="方正小标宋_GBK" w:eastAsia="方正小标宋_GBK" w:cs="方正小标宋_GBK"/>
          <w:bCs/>
          <w:sz w:val="40"/>
          <w:szCs w:val="40"/>
        </w:rPr>
        <w:t xml:space="preserve">主要学习和工作经历 </w:t>
      </w:r>
      <w:r>
        <w:rPr>
          <w:rFonts w:hint="eastAsia" w:ascii="方正小标宋_GBK" w:hAnsi="方正小标宋_GBK" w:eastAsia="方正小标宋_GBK" w:cs="方正小标宋_GBK"/>
          <w:bCs/>
          <w:sz w:val="36"/>
          <w:szCs w:val="36"/>
        </w:rPr>
        <w:t xml:space="preserve"> </w:t>
      </w:r>
      <w:r>
        <w:rPr>
          <w:rFonts w:hint="eastAsia" w:eastAsia="方正小标宋_GBK"/>
          <w:bCs/>
          <w:sz w:val="44"/>
          <w:szCs w:val="44"/>
        </w:rPr>
        <w:t xml:space="preserve">  </w:t>
      </w:r>
      <w:r>
        <w:rPr>
          <w:rFonts w:eastAsia="方正小标宋_GBK"/>
          <w:bCs/>
          <w:sz w:val="44"/>
          <w:szCs w:val="44"/>
        </w:rPr>
        <w:t xml:space="preserve"> </w:t>
      </w:r>
      <w:r>
        <w:t xml:space="preserve">  </w:t>
      </w:r>
    </w:p>
    <w:tbl>
      <w:tblPr>
        <w:tblStyle w:val="11"/>
        <w:tblW w:w="937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31"/>
        <w:gridCol w:w="3135"/>
        <w:gridCol w:w="2091"/>
        <w:gridCol w:w="1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283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起 止 时 间</w:t>
            </w:r>
          </w:p>
        </w:tc>
        <w:tc>
          <w:tcPr>
            <w:tcW w:w="313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就读学校或工作单位</w:t>
            </w:r>
          </w:p>
        </w:tc>
        <w:tc>
          <w:tcPr>
            <w:tcW w:w="209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所学或从事专业</w:t>
            </w:r>
          </w:p>
        </w:tc>
        <w:tc>
          <w:tcPr>
            <w:tcW w:w="1318"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担任职务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283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200</w:t>
            </w:r>
            <w:r>
              <w:rPr>
                <w:rFonts w:ascii="仿宋_GB2312" w:hAnsi="仿宋_GB2312" w:eastAsia="仿宋_GB2312" w:cs="仿宋_GB2312"/>
                <w:sz w:val="24"/>
                <w:szCs w:val="24"/>
              </w:rPr>
              <w:t>7</w:t>
            </w:r>
            <w:r>
              <w:rPr>
                <w:rFonts w:hint="eastAsia" w:ascii="仿宋_GB2312" w:hAnsi="仿宋_GB2312" w:eastAsia="仿宋_GB2312" w:cs="仿宋_GB2312"/>
                <w:sz w:val="24"/>
                <w:szCs w:val="24"/>
              </w:rPr>
              <w:t>年09-20</w:t>
            </w:r>
            <w:r>
              <w:rPr>
                <w:rFonts w:ascii="仿宋_GB2312" w:hAnsi="仿宋_GB2312" w:eastAsia="仿宋_GB2312" w:cs="仿宋_GB2312"/>
                <w:sz w:val="24"/>
                <w:szCs w:val="24"/>
              </w:rPr>
              <w:t>11</w:t>
            </w:r>
            <w:r>
              <w:rPr>
                <w:rFonts w:hint="eastAsia" w:ascii="仿宋_GB2312" w:hAnsi="仿宋_GB2312" w:eastAsia="仿宋_GB2312" w:cs="仿宋_GB2312"/>
                <w:sz w:val="24"/>
                <w:szCs w:val="24"/>
              </w:rPr>
              <w:t>年07</w:t>
            </w:r>
          </w:p>
        </w:tc>
        <w:tc>
          <w:tcPr>
            <w:tcW w:w="31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云南财经大学</w:t>
            </w:r>
          </w:p>
        </w:tc>
        <w:tc>
          <w:tcPr>
            <w:tcW w:w="20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会计学（会计信息系统）</w:t>
            </w:r>
          </w:p>
        </w:tc>
        <w:tc>
          <w:tcPr>
            <w:tcW w:w="131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402" w:hRule="exact"/>
          <w:jc w:val="center"/>
        </w:trPr>
        <w:tc>
          <w:tcPr>
            <w:tcW w:w="2831" w:type="dxa"/>
            <w:vAlign w:val="center"/>
          </w:tcPr>
          <w:p>
            <w:pPr>
              <w:jc w:val="center"/>
              <w:rPr>
                <w:rFonts w:ascii="仿宋_GB2312" w:hAnsi="仿宋_GB2312" w:eastAsia="仿宋_GB2312" w:cs="仿宋_GB2312"/>
                <w:sz w:val="24"/>
                <w:szCs w:val="24"/>
              </w:rPr>
            </w:pPr>
            <w:bookmarkStart w:id="0" w:name="_Hlk38963547"/>
            <w:r>
              <w:rPr>
                <w:rFonts w:hint="eastAsia" w:ascii="仿宋_GB2312" w:hAnsi="仿宋_GB2312" w:eastAsia="仿宋_GB2312" w:cs="仿宋_GB2312"/>
                <w:sz w:val="24"/>
                <w:szCs w:val="24"/>
              </w:rPr>
              <w:t>20</w:t>
            </w:r>
            <w:r>
              <w:rPr>
                <w:rFonts w:ascii="仿宋_GB2312" w:hAnsi="仿宋_GB2312" w:eastAsia="仿宋_GB2312" w:cs="仿宋_GB2312"/>
                <w:sz w:val="24"/>
                <w:szCs w:val="24"/>
              </w:rPr>
              <w:t>11</w:t>
            </w:r>
            <w:r>
              <w:rPr>
                <w:rFonts w:hint="eastAsia" w:ascii="仿宋_GB2312" w:hAnsi="仿宋_GB2312" w:eastAsia="仿宋_GB2312" w:cs="仿宋_GB2312"/>
                <w:sz w:val="24"/>
                <w:szCs w:val="24"/>
              </w:rPr>
              <w:t>年0</w:t>
            </w:r>
            <w:r>
              <w:rPr>
                <w:rFonts w:ascii="仿宋_GB2312" w:hAnsi="仿宋_GB2312" w:eastAsia="仿宋_GB2312" w:cs="仿宋_GB2312"/>
                <w:sz w:val="24"/>
                <w:szCs w:val="24"/>
              </w:rPr>
              <w:t>7</w:t>
            </w:r>
            <w:r>
              <w:rPr>
                <w:rFonts w:hint="eastAsia" w:ascii="仿宋_GB2312" w:hAnsi="仿宋_GB2312" w:eastAsia="仿宋_GB2312" w:cs="仿宋_GB2312"/>
                <w:sz w:val="24"/>
                <w:szCs w:val="24"/>
              </w:rPr>
              <w:t>-201</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年0</w:t>
            </w:r>
            <w:r>
              <w:rPr>
                <w:rFonts w:ascii="仿宋_GB2312" w:hAnsi="仿宋_GB2312" w:eastAsia="仿宋_GB2312" w:cs="仿宋_GB2312"/>
                <w:sz w:val="24"/>
                <w:szCs w:val="24"/>
              </w:rPr>
              <w:t>8</w:t>
            </w:r>
          </w:p>
        </w:tc>
        <w:tc>
          <w:tcPr>
            <w:tcW w:w="31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云南建工第五建设有限公司</w:t>
            </w:r>
          </w:p>
        </w:tc>
        <w:tc>
          <w:tcPr>
            <w:tcW w:w="20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负责财务核算中心5</w:t>
            </w:r>
            <w:r>
              <w:rPr>
                <w:rFonts w:ascii="仿宋_GB2312" w:hAnsi="仿宋_GB2312" w:eastAsia="仿宋_GB2312" w:cs="仿宋_GB2312"/>
                <w:sz w:val="24"/>
                <w:szCs w:val="24"/>
              </w:rPr>
              <w:t>04</w:t>
            </w:r>
            <w:r>
              <w:rPr>
                <w:rFonts w:hint="eastAsia" w:ascii="仿宋_GB2312" w:hAnsi="仿宋_GB2312" w:eastAsia="仿宋_GB2312" w:cs="仿宋_GB2312"/>
                <w:sz w:val="24"/>
                <w:szCs w:val="24"/>
              </w:rPr>
              <w:t>直管部、5</w:t>
            </w:r>
            <w:r>
              <w:rPr>
                <w:rFonts w:ascii="仿宋_GB2312" w:hAnsi="仿宋_GB2312" w:eastAsia="仿宋_GB2312" w:cs="仿宋_GB2312"/>
                <w:sz w:val="24"/>
                <w:szCs w:val="24"/>
              </w:rPr>
              <w:t>07</w:t>
            </w:r>
            <w:r>
              <w:rPr>
                <w:rFonts w:hint="eastAsia" w:ascii="仿宋_GB2312" w:hAnsi="仿宋_GB2312" w:eastAsia="仿宋_GB2312" w:cs="仿宋_GB2312"/>
                <w:sz w:val="24"/>
                <w:szCs w:val="24"/>
              </w:rPr>
              <w:t>直管部现金、银行收付款工作，凭证、账簿装订工作，银行账户管理工作</w:t>
            </w:r>
          </w:p>
        </w:tc>
        <w:tc>
          <w:tcPr>
            <w:tcW w:w="131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出纳</w:t>
            </w:r>
          </w:p>
        </w:tc>
      </w:tr>
      <w:bookmarkEnd w:id="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66" w:hRule="exact"/>
          <w:jc w:val="center"/>
        </w:trPr>
        <w:tc>
          <w:tcPr>
            <w:tcW w:w="2831" w:type="dxa"/>
            <w:vAlign w:val="center"/>
          </w:tcPr>
          <w:p>
            <w:pPr>
              <w:jc w:val="center"/>
              <w:rPr>
                <w:rFonts w:ascii="仿宋_GB2312" w:hAnsi="仿宋_GB2312" w:eastAsia="仿宋_GB2312" w:cs="仿宋_GB2312"/>
                <w:sz w:val="24"/>
                <w:szCs w:val="24"/>
              </w:rPr>
            </w:pPr>
            <w:bookmarkStart w:id="1" w:name="_Hlk38042209"/>
            <w:r>
              <w:rPr>
                <w:rFonts w:hint="eastAsia" w:ascii="仿宋_GB2312" w:hAnsi="仿宋_GB2312" w:eastAsia="仿宋_GB2312" w:cs="仿宋_GB2312"/>
                <w:sz w:val="24"/>
                <w:szCs w:val="24"/>
              </w:rPr>
              <w:t>201</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年0</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-201</w:t>
            </w:r>
            <w:r>
              <w:rPr>
                <w:rFonts w:ascii="仿宋_GB2312" w:hAnsi="仿宋_GB2312" w:eastAsia="仿宋_GB2312" w:cs="仿宋_GB2312"/>
                <w:sz w:val="24"/>
                <w:szCs w:val="24"/>
              </w:rPr>
              <w:t>6</w:t>
            </w:r>
            <w:r>
              <w:rPr>
                <w:rFonts w:hint="eastAsia" w:ascii="仿宋_GB2312" w:hAnsi="仿宋_GB2312" w:eastAsia="仿宋_GB2312" w:cs="仿宋_GB2312"/>
                <w:sz w:val="24"/>
                <w:szCs w:val="24"/>
              </w:rPr>
              <w:t>年0</w:t>
            </w:r>
            <w:r>
              <w:rPr>
                <w:rFonts w:ascii="仿宋_GB2312" w:hAnsi="仿宋_GB2312" w:eastAsia="仿宋_GB2312" w:cs="仿宋_GB2312"/>
                <w:sz w:val="24"/>
                <w:szCs w:val="24"/>
              </w:rPr>
              <w:t>7</w:t>
            </w:r>
          </w:p>
        </w:tc>
        <w:tc>
          <w:tcPr>
            <w:tcW w:w="31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云南建工第五建设有限公司</w:t>
            </w:r>
          </w:p>
        </w:tc>
        <w:tc>
          <w:tcPr>
            <w:tcW w:w="20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负责财务核算中心5</w:t>
            </w:r>
            <w:r>
              <w:rPr>
                <w:rFonts w:ascii="仿宋_GB2312" w:hAnsi="仿宋_GB2312" w:eastAsia="仿宋_GB2312" w:cs="仿宋_GB2312"/>
                <w:sz w:val="24"/>
                <w:szCs w:val="24"/>
              </w:rPr>
              <w:t>04</w:t>
            </w:r>
            <w:r>
              <w:rPr>
                <w:rFonts w:hint="eastAsia" w:ascii="仿宋_GB2312" w:hAnsi="仿宋_GB2312" w:eastAsia="仿宋_GB2312" w:cs="仿宋_GB2312"/>
                <w:sz w:val="24"/>
                <w:szCs w:val="24"/>
              </w:rPr>
              <w:t>直管部、507直管部所有项目成本费用单据审核、往来对账、凭证填制、报表编制工作</w:t>
            </w:r>
          </w:p>
        </w:tc>
        <w:tc>
          <w:tcPr>
            <w:tcW w:w="131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总账会计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25" w:hRule="exact"/>
          <w:jc w:val="center"/>
        </w:trPr>
        <w:tc>
          <w:tcPr>
            <w:tcW w:w="283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ascii="仿宋_GB2312" w:hAnsi="仿宋_GB2312" w:eastAsia="仿宋_GB2312" w:cs="仿宋_GB2312"/>
                <w:sz w:val="24"/>
                <w:szCs w:val="24"/>
              </w:rPr>
              <w:t>6</w:t>
            </w:r>
            <w:r>
              <w:rPr>
                <w:rFonts w:hint="eastAsia" w:ascii="仿宋_GB2312" w:hAnsi="仿宋_GB2312" w:eastAsia="仿宋_GB2312" w:cs="仿宋_GB2312"/>
                <w:sz w:val="24"/>
                <w:szCs w:val="24"/>
              </w:rPr>
              <w:t>年07-20</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年0</w:t>
            </w:r>
            <w:r>
              <w:rPr>
                <w:rFonts w:ascii="仿宋_GB2312" w:hAnsi="仿宋_GB2312" w:eastAsia="仿宋_GB2312" w:cs="仿宋_GB2312"/>
                <w:sz w:val="24"/>
                <w:szCs w:val="24"/>
              </w:rPr>
              <w:t>7</w:t>
            </w:r>
          </w:p>
        </w:tc>
        <w:tc>
          <w:tcPr>
            <w:tcW w:w="31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云南建投第五建设有限公司</w:t>
            </w:r>
          </w:p>
        </w:tc>
        <w:tc>
          <w:tcPr>
            <w:tcW w:w="20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主持5</w:t>
            </w:r>
            <w:r>
              <w:rPr>
                <w:rFonts w:ascii="仿宋_GB2312" w:hAnsi="仿宋_GB2312" w:eastAsia="仿宋_GB2312" w:cs="仿宋_GB2312"/>
                <w:sz w:val="24"/>
                <w:szCs w:val="24"/>
              </w:rPr>
              <w:t>04</w:t>
            </w:r>
            <w:r>
              <w:rPr>
                <w:rFonts w:hint="eastAsia" w:ascii="仿宋_GB2312" w:hAnsi="仿宋_GB2312" w:eastAsia="仿宋_GB2312" w:cs="仿宋_GB2312"/>
                <w:sz w:val="24"/>
                <w:szCs w:val="24"/>
              </w:rPr>
              <w:t>直管部财务工作</w:t>
            </w:r>
          </w:p>
        </w:tc>
        <w:tc>
          <w:tcPr>
            <w:tcW w:w="131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主管会计师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868" w:hRule="exact"/>
          <w:jc w:val="center"/>
        </w:trPr>
        <w:tc>
          <w:tcPr>
            <w:tcW w:w="283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年0</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-20</w:t>
            </w:r>
            <w:r>
              <w:rPr>
                <w:rFonts w:ascii="仿宋_GB2312" w:hAnsi="仿宋_GB2312" w:eastAsia="仿宋_GB2312" w:cs="仿宋_GB2312"/>
                <w:sz w:val="24"/>
                <w:szCs w:val="24"/>
              </w:rPr>
              <w:t>22</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11</w:t>
            </w:r>
          </w:p>
        </w:tc>
        <w:tc>
          <w:tcPr>
            <w:tcW w:w="31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云南建投第五建设有限公司</w:t>
            </w:r>
          </w:p>
        </w:tc>
        <w:tc>
          <w:tcPr>
            <w:tcW w:w="209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主持5</w:t>
            </w:r>
            <w:r>
              <w:rPr>
                <w:rFonts w:ascii="仿宋_GB2312" w:hAnsi="仿宋_GB2312" w:eastAsia="仿宋_GB2312" w:cs="仿宋_GB2312"/>
                <w:sz w:val="24"/>
                <w:szCs w:val="24"/>
              </w:rPr>
              <w:t>04</w:t>
            </w:r>
            <w:r>
              <w:rPr>
                <w:rFonts w:hint="eastAsia" w:ascii="仿宋_GB2312" w:hAnsi="仿宋_GB2312" w:eastAsia="仿宋_GB2312" w:cs="仿宋_GB2312"/>
                <w:sz w:val="24"/>
                <w:szCs w:val="24"/>
              </w:rPr>
              <w:t>直管部、第十直管部、安宁污水处理厂项目部财务工作</w:t>
            </w:r>
          </w:p>
        </w:tc>
        <w:tc>
          <w:tcPr>
            <w:tcW w:w="131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主管会计师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283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r>
              <w:rPr>
                <w:rFonts w:ascii="仿宋_GB2312" w:hAnsi="仿宋_GB2312" w:eastAsia="仿宋_GB2312" w:cs="仿宋_GB2312"/>
                <w:sz w:val="24"/>
                <w:szCs w:val="24"/>
              </w:rPr>
              <w:t>22</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12</w:t>
            </w:r>
            <w:r>
              <w:rPr>
                <w:rFonts w:hint="eastAsia" w:ascii="仿宋_GB2312" w:hAnsi="仿宋_GB2312" w:eastAsia="仿宋_GB2312" w:cs="仿宋_GB2312"/>
                <w:sz w:val="24"/>
                <w:szCs w:val="24"/>
              </w:rPr>
              <w:t>至今</w:t>
            </w:r>
          </w:p>
        </w:tc>
        <w:tc>
          <w:tcPr>
            <w:tcW w:w="31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云南建投第五建设有限公司</w:t>
            </w:r>
          </w:p>
        </w:tc>
        <w:tc>
          <w:tcPr>
            <w:tcW w:w="20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主持5</w:t>
            </w:r>
            <w:r>
              <w:rPr>
                <w:rFonts w:ascii="仿宋_GB2312" w:hAnsi="仿宋_GB2312" w:eastAsia="仿宋_GB2312" w:cs="仿宋_GB2312"/>
                <w:sz w:val="24"/>
                <w:szCs w:val="24"/>
              </w:rPr>
              <w:t>04</w:t>
            </w:r>
            <w:r>
              <w:rPr>
                <w:rFonts w:hint="eastAsia" w:ascii="仿宋_GB2312" w:hAnsi="仿宋_GB2312" w:eastAsia="仿宋_GB2312" w:cs="仿宋_GB2312"/>
                <w:sz w:val="24"/>
                <w:szCs w:val="24"/>
              </w:rPr>
              <w:t>直管部财务工作</w:t>
            </w:r>
          </w:p>
        </w:tc>
        <w:tc>
          <w:tcPr>
            <w:tcW w:w="131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主管会计师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39" w:hRule="exact"/>
          <w:jc w:val="center"/>
        </w:trPr>
        <w:tc>
          <w:tcPr>
            <w:tcW w:w="283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 xml:space="preserve">          </w:t>
            </w:r>
          </w:p>
        </w:tc>
        <w:tc>
          <w:tcPr>
            <w:tcW w:w="3135" w:type="dxa"/>
            <w:vAlign w:val="center"/>
          </w:tcPr>
          <w:p>
            <w:pPr>
              <w:jc w:val="center"/>
              <w:rPr>
                <w:rFonts w:ascii="仿宋_GB2312" w:hAnsi="仿宋_GB2312" w:eastAsia="仿宋_GB2312" w:cs="仿宋_GB2312"/>
                <w:sz w:val="24"/>
                <w:szCs w:val="24"/>
              </w:rPr>
            </w:pPr>
          </w:p>
        </w:tc>
        <w:tc>
          <w:tcPr>
            <w:tcW w:w="2091" w:type="dxa"/>
            <w:vAlign w:val="center"/>
          </w:tcPr>
          <w:p>
            <w:pPr>
              <w:jc w:val="center"/>
              <w:rPr>
                <w:rFonts w:ascii="仿宋_GB2312" w:hAnsi="仿宋_GB2312" w:eastAsia="仿宋_GB2312" w:cs="仿宋_GB2312"/>
                <w:sz w:val="24"/>
                <w:szCs w:val="24"/>
              </w:rPr>
            </w:pPr>
          </w:p>
        </w:tc>
        <w:tc>
          <w:tcPr>
            <w:tcW w:w="131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48" w:hRule="exact"/>
          <w:jc w:val="center"/>
        </w:trPr>
        <w:tc>
          <w:tcPr>
            <w:tcW w:w="2831" w:type="dxa"/>
            <w:vAlign w:val="center"/>
          </w:tcPr>
          <w:p>
            <w:pPr>
              <w:jc w:val="center"/>
              <w:rPr>
                <w:rFonts w:ascii="仿宋_GB2312" w:hAnsi="仿宋_GB2312" w:eastAsia="仿宋_GB2312" w:cs="仿宋_GB2312"/>
                <w:sz w:val="24"/>
                <w:szCs w:val="24"/>
              </w:rPr>
            </w:pPr>
          </w:p>
        </w:tc>
        <w:tc>
          <w:tcPr>
            <w:tcW w:w="31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209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318" w:type="dxa"/>
            <w:vAlign w:val="center"/>
          </w:tcPr>
          <w:p>
            <w:pPr>
              <w:jc w:val="center"/>
              <w:rPr>
                <w:rFonts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48" w:hRule="exact"/>
          <w:jc w:val="center"/>
        </w:trPr>
        <w:tc>
          <w:tcPr>
            <w:tcW w:w="2831" w:type="dxa"/>
            <w:vAlign w:val="center"/>
          </w:tcPr>
          <w:p>
            <w:pPr>
              <w:jc w:val="center"/>
              <w:rPr>
                <w:rFonts w:ascii="仿宋_GB2312" w:hAnsi="仿宋_GB2312" w:eastAsia="仿宋_GB2312" w:cs="仿宋_GB2312"/>
                <w:sz w:val="24"/>
                <w:szCs w:val="24"/>
              </w:rPr>
            </w:pPr>
          </w:p>
        </w:tc>
        <w:tc>
          <w:tcPr>
            <w:tcW w:w="31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209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318" w:type="dxa"/>
            <w:vAlign w:val="center"/>
          </w:tcPr>
          <w:p>
            <w:pPr>
              <w:jc w:val="center"/>
              <w:rPr>
                <w:rFonts w:ascii="仿宋_GB2312" w:hAnsi="仿宋_GB2312" w:eastAsia="仿宋_GB2312" w:cs="仿宋_GB2312"/>
                <w:sz w:val="24"/>
                <w:szCs w:val="24"/>
              </w:rPr>
            </w:pPr>
          </w:p>
        </w:tc>
      </w:tr>
      <w:bookmarkEnd w:id="1"/>
    </w:tbl>
    <w:p>
      <w:pPr>
        <w:jc w:val="left"/>
        <w:rPr>
          <w:rFonts w:eastAsia="方正小标宋_GBK"/>
          <w:bCs/>
          <w:sz w:val="18"/>
          <w:szCs w:val="18"/>
        </w:rPr>
      </w:pPr>
    </w:p>
    <w:p>
      <w:pPr>
        <w:jc w:val="left"/>
        <w:rPr>
          <w:rFonts w:eastAsia="方正小标宋_GBK"/>
          <w:bCs/>
          <w:sz w:val="18"/>
          <w:szCs w:val="18"/>
        </w:rPr>
      </w:pPr>
    </w:p>
    <w:p>
      <w:pPr>
        <w:jc w:val="left"/>
        <w:rPr>
          <w:szCs w:val="21"/>
        </w:rPr>
      </w:pPr>
      <w:r>
        <w:rPr>
          <w:rFonts w:hint="eastAsia" w:eastAsia="方正小标宋_GBK"/>
          <w:bCs/>
          <w:sz w:val="18"/>
          <w:szCs w:val="18"/>
        </w:rPr>
        <w:t xml:space="preserve"> </w:t>
      </w:r>
      <w:r>
        <w:rPr>
          <w:rFonts w:hint="eastAsia" w:ascii="仿宋_GB2312" w:hAnsi="仿宋_GB2312" w:eastAsia="仿宋_GB2312" w:cs="仿宋_GB2312"/>
          <w:bCs/>
          <w:sz w:val="40"/>
          <w:szCs w:val="40"/>
        </w:rPr>
        <w:t>表</w:t>
      </w:r>
      <w:r>
        <w:rPr>
          <w:rFonts w:hint="eastAsia" w:ascii="仿宋_GB2312" w:hAnsi="仿宋_GB2312" w:eastAsia="仿宋_GB2312" w:cs="仿宋_GB2312"/>
          <w:bCs/>
          <w:sz w:val="40"/>
          <w:szCs w:val="40"/>
          <w:lang w:eastAsia="zh-CN"/>
        </w:rPr>
        <w:t>三</w:t>
      </w:r>
      <w:r>
        <w:rPr>
          <w:rFonts w:hint="eastAsia" w:ascii="仿宋_GB2312" w:hAnsi="仿宋_GB2312" w:eastAsia="仿宋_GB2312" w:cs="仿宋_GB2312"/>
          <w:bCs/>
          <w:sz w:val="40"/>
          <w:szCs w:val="40"/>
        </w:rPr>
        <w:t>：</w:t>
      </w:r>
      <w:r>
        <w:rPr>
          <w:rFonts w:hint="eastAsia" w:ascii="方正小标宋_GBK" w:hAnsi="方正小标宋_GBK" w:eastAsia="方正小标宋_GBK" w:cs="方正小标宋_GBK"/>
          <w:bCs/>
          <w:sz w:val="40"/>
          <w:szCs w:val="40"/>
        </w:rPr>
        <w:t>完成主要专业技术工作情况</w:t>
      </w:r>
      <w:r>
        <w:rPr>
          <w:rFonts w:hint="eastAsia"/>
        </w:rPr>
        <w:t xml:space="preserve">                            </w:t>
      </w:r>
      <w:r>
        <w:rPr>
          <w:rFonts w:hint="eastAsia"/>
          <w:sz w:val="24"/>
        </w:rPr>
        <w:t xml:space="preserve">   </w:t>
      </w:r>
      <w:r>
        <w:rPr>
          <w:sz w:val="24"/>
        </w:rPr>
        <w:t xml:space="preserve">                     </w:t>
      </w:r>
    </w:p>
    <w:tbl>
      <w:tblPr>
        <w:tblStyle w:val="11"/>
        <w:tblW w:w="93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3456"/>
        <w:gridCol w:w="1498"/>
        <w:gridCol w:w="2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425" w:type="dxa"/>
            <w:vAlign w:val="center"/>
          </w:tcPr>
          <w:p>
            <w:pPr>
              <w:jc w:val="center"/>
              <w:rPr>
                <w:rFonts w:ascii="宋体" w:hAnsi="宋体" w:cs="仿宋_GB2312"/>
                <w:spacing w:val="20"/>
                <w:sz w:val="28"/>
                <w:szCs w:val="28"/>
              </w:rPr>
            </w:pPr>
            <w:r>
              <w:rPr>
                <w:rFonts w:hint="eastAsia" w:ascii="宋体" w:hAnsi="宋体" w:cs="仿宋_GB2312"/>
                <w:sz w:val="28"/>
                <w:szCs w:val="28"/>
              </w:rPr>
              <w:t>起止时间</w:t>
            </w:r>
          </w:p>
        </w:tc>
        <w:tc>
          <w:tcPr>
            <w:tcW w:w="3456" w:type="dxa"/>
            <w:vAlign w:val="center"/>
          </w:tcPr>
          <w:p>
            <w:pPr>
              <w:jc w:val="center"/>
              <w:rPr>
                <w:rFonts w:ascii="宋体" w:hAnsi="宋体" w:cs="仿宋_GB2312"/>
                <w:sz w:val="28"/>
                <w:szCs w:val="28"/>
              </w:rPr>
            </w:pPr>
            <w:r>
              <w:rPr>
                <w:rFonts w:hint="eastAsia" w:ascii="宋体" w:hAnsi="宋体" w:cs="仿宋_GB2312"/>
                <w:spacing w:val="10"/>
                <w:sz w:val="28"/>
                <w:szCs w:val="28"/>
              </w:rPr>
              <w:t>工  作  内  容</w:t>
            </w:r>
          </w:p>
        </w:tc>
        <w:tc>
          <w:tcPr>
            <w:tcW w:w="1498" w:type="dxa"/>
            <w:vAlign w:val="center"/>
          </w:tcPr>
          <w:p>
            <w:pPr>
              <w:jc w:val="center"/>
              <w:rPr>
                <w:rFonts w:ascii="宋体" w:hAnsi="宋体" w:cs="仿宋_GB2312"/>
                <w:spacing w:val="10"/>
                <w:sz w:val="28"/>
                <w:szCs w:val="28"/>
              </w:rPr>
            </w:pPr>
            <w:r>
              <w:rPr>
                <w:rFonts w:hint="eastAsia" w:ascii="宋体" w:hAnsi="宋体" w:cs="仿宋_GB2312"/>
                <w:sz w:val="28"/>
                <w:szCs w:val="28"/>
              </w:rPr>
              <w:t>担任职务</w:t>
            </w:r>
          </w:p>
        </w:tc>
        <w:tc>
          <w:tcPr>
            <w:tcW w:w="2981" w:type="dxa"/>
            <w:vAlign w:val="center"/>
          </w:tcPr>
          <w:p>
            <w:pPr>
              <w:jc w:val="center"/>
              <w:rPr>
                <w:rFonts w:ascii="宋体" w:hAnsi="宋体" w:cs="仿宋_GB2312"/>
                <w:sz w:val="28"/>
                <w:szCs w:val="28"/>
              </w:rPr>
            </w:pPr>
            <w:r>
              <w:rPr>
                <w:rFonts w:hint="eastAsia" w:ascii="宋体" w:hAnsi="宋体" w:cs="仿宋_GB2312"/>
                <w:sz w:val="28"/>
                <w:szCs w:val="28"/>
              </w:rPr>
              <w:t>工  作  成  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65" w:hRule="exact"/>
          <w:jc w:val="center"/>
        </w:trPr>
        <w:tc>
          <w:tcPr>
            <w:tcW w:w="14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2016年01月至今</w:t>
            </w:r>
          </w:p>
        </w:tc>
        <w:tc>
          <w:tcPr>
            <w:tcW w:w="345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参与编制云南建工集团有限公司《会计制度》（第二次修订版）</w:t>
            </w:r>
          </w:p>
        </w:tc>
        <w:tc>
          <w:tcPr>
            <w:tcW w:w="149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主管会计师</w:t>
            </w:r>
          </w:p>
        </w:tc>
        <w:tc>
          <w:tcPr>
            <w:tcW w:w="2981"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主要负责第三章第二十二条收入确认、第二十三条建造合同、第五章（五）成本类科目、（六）损益类科目、附录的编制，规范了集团的财务核算工作及财务管理水平。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11" w:hRule="exact"/>
          <w:jc w:val="center"/>
        </w:trPr>
        <w:tc>
          <w:tcPr>
            <w:tcW w:w="1425"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2016年07至今</w:t>
            </w:r>
          </w:p>
        </w:tc>
        <w:tc>
          <w:tcPr>
            <w:tcW w:w="345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主持制定《差旅费管理办法》</w:t>
            </w:r>
          </w:p>
        </w:tc>
        <w:tc>
          <w:tcPr>
            <w:tcW w:w="149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主管会计师</w:t>
            </w:r>
          </w:p>
        </w:tc>
        <w:tc>
          <w:tcPr>
            <w:tcW w:w="2981"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明确了差旅补贴标准，规范了公司差旅费用报销流程，加强了财务管理水平。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09" w:hRule="exact"/>
          <w:jc w:val="center"/>
        </w:trPr>
        <w:tc>
          <w:tcPr>
            <w:tcW w:w="1425"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2016年07至今</w:t>
            </w:r>
          </w:p>
        </w:tc>
        <w:tc>
          <w:tcPr>
            <w:tcW w:w="345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参与主持制定云南建投第五建设有限公司《农民工实名制及工资支付管理考核实施方案》 </w:t>
            </w:r>
          </w:p>
        </w:tc>
        <w:tc>
          <w:tcPr>
            <w:tcW w:w="149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主管会计师</w:t>
            </w:r>
          </w:p>
        </w:tc>
        <w:tc>
          <w:tcPr>
            <w:tcW w:w="2981"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规范了农民工实名制的管理工作、夯实了财务管理工作，整体提升了公司农民工实名制管理水平。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34" w:hRule="exact"/>
          <w:jc w:val="center"/>
        </w:trPr>
        <w:tc>
          <w:tcPr>
            <w:tcW w:w="1425"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2016年07至今</w:t>
            </w:r>
          </w:p>
        </w:tc>
        <w:tc>
          <w:tcPr>
            <w:tcW w:w="345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主持制定云南建投第五建设有限公司《关于“以房抵款”工作实施方案》</w:t>
            </w:r>
          </w:p>
        </w:tc>
        <w:tc>
          <w:tcPr>
            <w:tcW w:w="149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主管会计师</w:t>
            </w:r>
          </w:p>
        </w:tc>
        <w:tc>
          <w:tcPr>
            <w:tcW w:w="2981"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加速公司去库存管理，有效降低债务，实现公司的最大效益。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35" w:hRule="exact"/>
          <w:jc w:val="center"/>
        </w:trPr>
        <w:tc>
          <w:tcPr>
            <w:tcW w:w="1425"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2016年07至今</w:t>
            </w:r>
          </w:p>
        </w:tc>
        <w:tc>
          <w:tcPr>
            <w:tcW w:w="345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制定了云南建投第五建设有限公司修订后的《全面预算管理办法》和全面预算编制方案， </w:t>
            </w:r>
          </w:p>
        </w:tc>
        <w:tc>
          <w:tcPr>
            <w:tcW w:w="149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主管会计师</w:t>
            </w:r>
          </w:p>
        </w:tc>
        <w:tc>
          <w:tcPr>
            <w:tcW w:w="2981" w:type="dxa"/>
            <w:vAlign w:val="center"/>
          </w:tcPr>
          <w:p>
            <w:pPr>
              <w:ind w:left="210" w:leftChars="1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提高公司管理水平和经济效益，确保了公司经营目标的顺利实现。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02" w:hRule="exact"/>
          <w:jc w:val="center"/>
        </w:trPr>
        <w:tc>
          <w:tcPr>
            <w:tcW w:w="1425"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2016年07至今</w:t>
            </w:r>
          </w:p>
        </w:tc>
        <w:tc>
          <w:tcPr>
            <w:tcW w:w="345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参与公司融资管理工作，积极准备融资材料，</w:t>
            </w:r>
            <w:r>
              <w:rPr>
                <w:rFonts w:hint="eastAsia" w:ascii="仿宋_GB2312" w:hAnsi="仿宋_GB2312" w:eastAsia="仿宋_GB2312" w:cs="仿宋_GB2312"/>
                <w:color w:val="000000"/>
                <w:sz w:val="24"/>
                <w:szCs w:val="24"/>
              </w:rPr>
              <w:t>配合领导累计从民生银行、富滇银行、交通银行、兴业银行融资2.41亿</w:t>
            </w:r>
          </w:p>
        </w:tc>
        <w:tc>
          <w:tcPr>
            <w:tcW w:w="149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主管会计师</w:t>
            </w:r>
          </w:p>
        </w:tc>
        <w:tc>
          <w:tcPr>
            <w:tcW w:w="2981"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为公司的工程项目建设提供了资金支持。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75" w:hRule="exact"/>
          <w:jc w:val="center"/>
        </w:trPr>
        <w:tc>
          <w:tcPr>
            <w:tcW w:w="1425"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2016年07至今</w:t>
            </w:r>
          </w:p>
        </w:tc>
        <w:tc>
          <w:tcPr>
            <w:tcW w:w="345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积极参与经营管理，参与了观林湖花园施工总承包项目、独克宗古城提质扩容香格里拉月光城隧道建设项目设计施工总承包项目的投标工作 </w:t>
            </w:r>
          </w:p>
        </w:tc>
        <w:tc>
          <w:tcPr>
            <w:tcW w:w="149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主管会计师</w:t>
            </w:r>
          </w:p>
        </w:tc>
        <w:tc>
          <w:tcPr>
            <w:tcW w:w="2981"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顺利中标，增加公司合同额78921.08万元。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567" w:hRule="exact"/>
          <w:jc w:val="center"/>
        </w:trPr>
        <w:tc>
          <w:tcPr>
            <w:tcW w:w="1425"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2016年07至今</w:t>
            </w:r>
          </w:p>
        </w:tc>
        <w:tc>
          <w:tcPr>
            <w:tcW w:w="345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参与制定了云南建投第五建设有限公司《高新技术企业管理办法》关于高新企业管理与重新认定中财务部门主要职责部分 </w:t>
            </w:r>
          </w:p>
        </w:tc>
        <w:tc>
          <w:tcPr>
            <w:tcW w:w="149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主管会计师</w:t>
            </w:r>
          </w:p>
        </w:tc>
        <w:tc>
          <w:tcPr>
            <w:tcW w:w="2981"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确保公司顺利通过高新技术企业再认定工作，继续享受高新技术企业税收研发费用加计扣除优惠政策，为公司节约税金。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20" w:hRule="exact"/>
          <w:jc w:val="center"/>
        </w:trPr>
        <w:tc>
          <w:tcPr>
            <w:tcW w:w="1425"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2016年07至今</w:t>
            </w:r>
          </w:p>
        </w:tc>
        <w:tc>
          <w:tcPr>
            <w:tcW w:w="345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主持纳税管理和申报工作</w:t>
            </w:r>
          </w:p>
        </w:tc>
        <w:tc>
          <w:tcPr>
            <w:tcW w:w="149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主管会计师</w:t>
            </w:r>
          </w:p>
        </w:tc>
        <w:tc>
          <w:tcPr>
            <w:tcW w:w="2981"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累计缴纳增值税、附加税等各项税款增加财政收入</w:t>
            </w:r>
            <w:r>
              <w:rPr>
                <w:rFonts w:hint="eastAsia" w:ascii="仿宋_GB2312" w:hAnsi="仿宋_GB2312" w:eastAsia="仿宋_GB2312" w:cs="仿宋_GB2312"/>
                <w:color w:val="000000" w:themeColor="text1"/>
                <w:sz w:val="24"/>
                <w:szCs w:val="24"/>
              </w:rPr>
              <w:t>11371.4万</w:t>
            </w:r>
            <w:r>
              <w:rPr>
                <w:rFonts w:hint="eastAsia" w:ascii="仿宋_GB2312" w:hAnsi="仿宋_GB2312" w:eastAsia="仿宋_GB2312" w:cs="仿宋_GB2312"/>
                <w:sz w:val="24"/>
                <w:szCs w:val="24"/>
              </w:rPr>
              <w:t>元，支持了地方的经济发展。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89" w:hRule="exact"/>
          <w:jc w:val="center"/>
        </w:trPr>
        <w:tc>
          <w:tcPr>
            <w:tcW w:w="1425"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2016年07至今</w:t>
            </w:r>
          </w:p>
        </w:tc>
        <w:tc>
          <w:tcPr>
            <w:tcW w:w="3456"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主持公司年度审计报告管理工作，聘请会计师事务所完成了2019-2021年度审计工作，全面审计了公司的资产、负债、利润和现金收支情况 </w:t>
            </w:r>
          </w:p>
        </w:tc>
        <w:tc>
          <w:tcPr>
            <w:tcW w:w="149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主管会计师</w:t>
            </w:r>
          </w:p>
        </w:tc>
        <w:tc>
          <w:tcPr>
            <w:tcW w:w="2981"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通过审计，提高了公司的会计信息质量，保证了会计数据的真实性和完整性。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35" w:hRule="exact"/>
          <w:jc w:val="center"/>
        </w:trPr>
        <w:tc>
          <w:tcPr>
            <w:tcW w:w="1425"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2016年07至今</w:t>
            </w:r>
          </w:p>
        </w:tc>
        <w:tc>
          <w:tcPr>
            <w:tcW w:w="345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主持制定云南建投第五建设有限公司工会《财务管理办法（暂行）》 </w:t>
            </w:r>
          </w:p>
        </w:tc>
        <w:tc>
          <w:tcPr>
            <w:tcW w:w="149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主管会计师</w:t>
            </w:r>
          </w:p>
        </w:tc>
        <w:tc>
          <w:tcPr>
            <w:tcW w:w="2981"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规范了公司工会会计核算行为，提高了工会财务管理水平。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35" w:hRule="exact"/>
          <w:jc w:val="center"/>
        </w:trPr>
        <w:tc>
          <w:tcPr>
            <w:tcW w:w="1425"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2016年07至今</w:t>
            </w:r>
          </w:p>
        </w:tc>
        <w:tc>
          <w:tcPr>
            <w:tcW w:w="345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参与主持制定云南建设第五建设有限公司《资金管理办法》、《税收管理办法》、《加强个人借支款管理暂行办法》, </w:t>
            </w:r>
          </w:p>
        </w:tc>
        <w:tc>
          <w:tcPr>
            <w:tcW w:w="149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主管会计师</w:t>
            </w:r>
          </w:p>
        </w:tc>
        <w:tc>
          <w:tcPr>
            <w:tcW w:w="2981"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规范了公司的财务管理工作，提高了财务管理水平，实施后效果显著。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35" w:hRule="exact"/>
          <w:jc w:val="center"/>
        </w:trPr>
        <w:tc>
          <w:tcPr>
            <w:tcW w:w="1425" w:type="dxa"/>
            <w:vAlign w:val="center"/>
          </w:tcPr>
          <w:p>
            <w:pPr>
              <w:jc w:val="center"/>
              <w:rPr>
                <w:rFonts w:hint="eastAsia" w:ascii="仿宋_GB2312" w:hAnsi="仿宋_GB2312" w:eastAsia="仿宋_GB2312" w:cs="仿宋_GB2312"/>
                <w:color w:val="000000"/>
                <w:sz w:val="24"/>
                <w:szCs w:val="24"/>
              </w:rPr>
            </w:pPr>
          </w:p>
        </w:tc>
        <w:tc>
          <w:tcPr>
            <w:tcW w:w="3456" w:type="dxa"/>
            <w:vAlign w:val="center"/>
          </w:tcPr>
          <w:p>
            <w:pPr>
              <w:jc w:val="center"/>
              <w:rPr>
                <w:rFonts w:hint="eastAsia" w:ascii="仿宋_GB2312" w:hAnsi="仿宋_GB2312" w:eastAsia="仿宋_GB2312" w:cs="仿宋_GB2312"/>
                <w:sz w:val="24"/>
                <w:szCs w:val="24"/>
              </w:rPr>
            </w:pPr>
          </w:p>
        </w:tc>
        <w:tc>
          <w:tcPr>
            <w:tcW w:w="1498" w:type="dxa"/>
            <w:vAlign w:val="center"/>
          </w:tcPr>
          <w:p>
            <w:pPr>
              <w:jc w:val="center"/>
              <w:rPr>
                <w:rFonts w:hint="eastAsia" w:ascii="仿宋_GB2312" w:hAnsi="仿宋_GB2312" w:eastAsia="仿宋_GB2312" w:cs="仿宋_GB2312"/>
                <w:sz w:val="24"/>
                <w:szCs w:val="24"/>
              </w:rPr>
            </w:pPr>
          </w:p>
        </w:tc>
        <w:tc>
          <w:tcPr>
            <w:tcW w:w="2981" w:type="dxa"/>
            <w:vAlign w:val="center"/>
          </w:tcPr>
          <w:p>
            <w:pPr>
              <w:jc w:val="cente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35" w:hRule="exact"/>
          <w:jc w:val="center"/>
        </w:trPr>
        <w:tc>
          <w:tcPr>
            <w:tcW w:w="1425" w:type="dxa"/>
            <w:vAlign w:val="center"/>
          </w:tcPr>
          <w:p>
            <w:pPr>
              <w:jc w:val="center"/>
              <w:rPr>
                <w:rFonts w:hint="eastAsia" w:ascii="仿宋_GB2312" w:hAnsi="仿宋_GB2312" w:eastAsia="仿宋_GB2312" w:cs="仿宋_GB2312"/>
                <w:color w:val="000000"/>
                <w:sz w:val="24"/>
                <w:szCs w:val="24"/>
              </w:rPr>
            </w:pPr>
          </w:p>
        </w:tc>
        <w:tc>
          <w:tcPr>
            <w:tcW w:w="3456" w:type="dxa"/>
            <w:vAlign w:val="center"/>
          </w:tcPr>
          <w:p>
            <w:pPr>
              <w:jc w:val="center"/>
              <w:rPr>
                <w:rFonts w:hint="eastAsia" w:ascii="仿宋_GB2312" w:hAnsi="仿宋_GB2312" w:eastAsia="仿宋_GB2312" w:cs="仿宋_GB2312"/>
                <w:sz w:val="24"/>
                <w:szCs w:val="24"/>
              </w:rPr>
            </w:pPr>
          </w:p>
        </w:tc>
        <w:tc>
          <w:tcPr>
            <w:tcW w:w="1498" w:type="dxa"/>
            <w:vAlign w:val="center"/>
          </w:tcPr>
          <w:p>
            <w:pPr>
              <w:jc w:val="center"/>
              <w:rPr>
                <w:rFonts w:hint="eastAsia" w:ascii="仿宋_GB2312" w:hAnsi="仿宋_GB2312" w:eastAsia="仿宋_GB2312" w:cs="仿宋_GB2312"/>
                <w:sz w:val="24"/>
                <w:szCs w:val="24"/>
              </w:rPr>
            </w:pPr>
          </w:p>
        </w:tc>
        <w:tc>
          <w:tcPr>
            <w:tcW w:w="2981" w:type="dxa"/>
            <w:vAlign w:val="center"/>
          </w:tcPr>
          <w:p>
            <w:pPr>
              <w:jc w:val="cente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35" w:hRule="exact"/>
          <w:jc w:val="center"/>
        </w:trPr>
        <w:tc>
          <w:tcPr>
            <w:tcW w:w="1425" w:type="dxa"/>
            <w:vAlign w:val="center"/>
          </w:tcPr>
          <w:p>
            <w:pPr>
              <w:jc w:val="center"/>
              <w:rPr>
                <w:rFonts w:hint="eastAsia" w:ascii="仿宋_GB2312" w:hAnsi="仿宋_GB2312" w:eastAsia="仿宋_GB2312" w:cs="仿宋_GB2312"/>
                <w:color w:val="000000"/>
                <w:sz w:val="24"/>
                <w:szCs w:val="24"/>
              </w:rPr>
            </w:pPr>
          </w:p>
        </w:tc>
        <w:tc>
          <w:tcPr>
            <w:tcW w:w="3456" w:type="dxa"/>
            <w:vAlign w:val="center"/>
          </w:tcPr>
          <w:p>
            <w:pPr>
              <w:jc w:val="center"/>
              <w:rPr>
                <w:rFonts w:hint="eastAsia" w:ascii="仿宋_GB2312" w:hAnsi="仿宋_GB2312" w:eastAsia="仿宋_GB2312" w:cs="仿宋_GB2312"/>
                <w:sz w:val="24"/>
                <w:szCs w:val="24"/>
              </w:rPr>
            </w:pPr>
          </w:p>
        </w:tc>
        <w:tc>
          <w:tcPr>
            <w:tcW w:w="1498" w:type="dxa"/>
            <w:vAlign w:val="center"/>
          </w:tcPr>
          <w:p>
            <w:pPr>
              <w:jc w:val="center"/>
              <w:rPr>
                <w:rFonts w:hint="eastAsia" w:ascii="仿宋_GB2312" w:hAnsi="仿宋_GB2312" w:eastAsia="仿宋_GB2312" w:cs="仿宋_GB2312"/>
                <w:sz w:val="24"/>
                <w:szCs w:val="24"/>
              </w:rPr>
            </w:pPr>
          </w:p>
        </w:tc>
        <w:tc>
          <w:tcPr>
            <w:tcW w:w="2981" w:type="dxa"/>
            <w:vAlign w:val="center"/>
          </w:tcPr>
          <w:p>
            <w:pPr>
              <w:jc w:val="cente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35" w:hRule="exact"/>
          <w:jc w:val="center"/>
        </w:trPr>
        <w:tc>
          <w:tcPr>
            <w:tcW w:w="1425" w:type="dxa"/>
            <w:vAlign w:val="center"/>
          </w:tcPr>
          <w:p>
            <w:pPr>
              <w:jc w:val="center"/>
              <w:rPr>
                <w:rFonts w:hint="eastAsia" w:ascii="仿宋_GB2312" w:hAnsi="仿宋_GB2312" w:eastAsia="仿宋_GB2312" w:cs="仿宋_GB2312"/>
                <w:color w:val="000000"/>
                <w:sz w:val="24"/>
                <w:szCs w:val="24"/>
              </w:rPr>
            </w:pPr>
          </w:p>
        </w:tc>
        <w:tc>
          <w:tcPr>
            <w:tcW w:w="3456" w:type="dxa"/>
            <w:vAlign w:val="center"/>
          </w:tcPr>
          <w:p>
            <w:pPr>
              <w:jc w:val="center"/>
              <w:rPr>
                <w:rFonts w:hint="eastAsia" w:ascii="仿宋_GB2312" w:hAnsi="仿宋_GB2312" w:eastAsia="仿宋_GB2312" w:cs="仿宋_GB2312"/>
                <w:sz w:val="24"/>
                <w:szCs w:val="24"/>
              </w:rPr>
            </w:pPr>
          </w:p>
        </w:tc>
        <w:tc>
          <w:tcPr>
            <w:tcW w:w="1498" w:type="dxa"/>
            <w:vAlign w:val="center"/>
          </w:tcPr>
          <w:p>
            <w:pPr>
              <w:jc w:val="center"/>
              <w:rPr>
                <w:rFonts w:hint="eastAsia" w:ascii="仿宋_GB2312" w:hAnsi="仿宋_GB2312" w:eastAsia="仿宋_GB2312" w:cs="仿宋_GB2312"/>
                <w:sz w:val="24"/>
                <w:szCs w:val="24"/>
              </w:rPr>
            </w:pPr>
          </w:p>
        </w:tc>
        <w:tc>
          <w:tcPr>
            <w:tcW w:w="2981" w:type="dxa"/>
            <w:vAlign w:val="center"/>
          </w:tcPr>
          <w:p>
            <w:pPr>
              <w:jc w:val="cente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35" w:hRule="exact"/>
          <w:jc w:val="center"/>
        </w:trPr>
        <w:tc>
          <w:tcPr>
            <w:tcW w:w="1425" w:type="dxa"/>
            <w:vAlign w:val="center"/>
          </w:tcPr>
          <w:p>
            <w:pPr>
              <w:jc w:val="center"/>
              <w:rPr>
                <w:rFonts w:hint="eastAsia" w:ascii="仿宋" w:hAnsi="仿宋" w:eastAsia="仿宋" w:cs="仿宋_GB2312"/>
                <w:color w:val="000000"/>
                <w:sz w:val="24"/>
                <w:szCs w:val="24"/>
              </w:rPr>
            </w:pPr>
          </w:p>
        </w:tc>
        <w:tc>
          <w:tcPr>
            <w:tcW w:w="3456" w:type="dxa"/>
            <w:vAlign w:val="center"/>
          </w:tcPr>
          <w:p>
            <w:pPr>
              <w:jc w:val="center"/>
              <w:rPr>
                <w:rFonts w:hint="eastAsia" w:ascii="仿宋" w:hAnsi="仿宋" w:eastAsia="仿宋" w:cs="仿宋_GB2312"/>
                <w:sz w:val="24"/>
                <w:szCs w:val="24"/>
              </w:rPr>
            </w:pPr>
          </w:p>
        </w:tc>
        <w:tc>
          <w:tcPr>
            <w:tcW w:w="1498" w:type="dxa"/>
            <w:vAlign w:val="center"/>
          </w:tcPr>
          <w:p>
            <w:pPr>
              <w:jc w:val="center"/>
              <w:rPr>
                <w:rFonts w:hint="eastAsia" w:ascii="仿宋" w:hAnsi="仿宋" w:eastAsia="仿宋" w:cs="仿宋_GB2312"/>
                <w:sz w:val="24"/>
                <w:szCs w:val="24"/>
              </w:rPr>
            </w:pPr>
          </w:p>
        </w:tc>
        <w:tc>
          <w:tcPr>
            <w:tcW w:w="2981" w:type="dxa"/>
            <w:vAlign w:val="center"/>
          </w:tcPr>
          <w:p>
            <w:pPr>
              <w:jc w:val="center"/>
              <w:rPr>
                <w:rFonts w:hint="eastAsia" w:ascii="仿宋" w:hAnsi="仿宋" w:eastAsia="仿宋" w:cs="仿宋_GB2312"/>
                <w:sz w:val="24"/>
                <w:szCs w:val="24"/>
              </w:rPr>
            </w:pPr>
          </w:p>
        </w:tc>
      </w:tr>
    </w:tbl>
    <w:p>
      <w:pPr>
        <w:spacing w:line="360" w:lineRule="auto"/>
        <w:rPr>
          <w:rFonts w:ascii="宋体" w:hAnsi="宋体"/>
          <w:sz w:val="24"/>
        </w:rPr>
      </w:pPr>
      <w:r>
        <w:rPr>
          <w:rFonts w:ascii="宋体" w:hAnsi="宋体" w:cs="仿宋_GB2312"/>
          <w:sz w:val="24"/>
          <w:szCs w:val="22"/>
        </w:rPr>
        <w:br w:type="page"/>
      </w:r>
      <w:r>
        <w:rPr>
          <w:rFonts w:hint="eastAsia" w:ascii="宋体" w:hAnsi="宋体"/>
          <w:bCs/>
          <w:sz w:val="18"/>
          <w:szCs w:val="18"/>
        </w:rPr>
        <w:t xml:space="preserve"> </w:t>
      </w:r>
      <w:r>
        <w:rPr>
          <w:rFonts w:hint="eastAsia" w:ascii="宋体" w:hAnsi="宋体" w:cs="仿宋_GB2312"/>
          <w:bCs/>
          <w:sz w:val="40"/>
          <w:szCs w:val="40"/>
        </w:rPr>
        <w:t>表</w:t>
      </w:r>
      <w:r>
        <w:rPr>
          <w:rFonts w:hint="eastAsia" w:ascii="宋体" w:hAnsi="宋体" w:cs="仿宋_GB2312"/>
          <w:bCs/>
          <w:sz w:val="40"/>
          <w:szCs w:val="40"/>
          <w:lang w:eastAsia="zh-CN"/>
        </w:rPr>
        <w:t>四</w:t>
      </w:r>
      <w:r>
        <w:rPr>
          <w:rFonts w:hint="eastAsia" w:ascii="宋体" w:hAnsi="宋体" w:cs="仿宋_GB2312"/>
          <w:bCs/>
          <w:sz w:val="40"/>
          <w:szCs w:val="40"/>
        </w:rPr>
        <w:t>：</w:t>
      </w:r>
      <w:r>
        <w:rPr>
          <w:rFonts w:hint="eastAsia" w:ascii="宋体" w:hAnsi="宋体" w:cs="方正小标宋_GBK"/>
          <w:bCs/>
          <w:sz w:val="40"/>
          <w:szCs w:val="40"/>
        </w:rPr>
        <w:t>承担课题（项目）情况</w:t>
      </w:r>
    </w:p>
    <w:tbl>
      <w:tblPr>
        <w:tblStyle w:val="11"/>
        <w:tblW w:w="94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2"/>
        <w:gridCol w:w="2962"/>
        <w:gridCol w:w="1463"/>
        <w:gridCol w:w="1737"/>
        <w:gridCol w:w="1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rFonts w:ascii="宋体" w:hAnsi="宋体" w:cs="仿宋_GB2312"/>
                <w:sz w:val="28"/>
                <w:szCs w:val="28"/>
              </w:rPr>
            </w:pPr>
            <w:r>
              <w:rPr>
                <w:rFonts w:hint="eastAsia" w:ascii="宋体" w:hAnsi="宋体" w:cs="仿宋_GB2312"/>
                <w:sz w:val="28"/>
                <w:szCs w:val="28"/>
              </w:rPr>
              <w:t>起 止 时 间</w:t>
            </w:r>
          </w:p>
        </w:tc>
        <w:tc>
          <w:tcPr>
            <w:tcW w:w="2962" w:type="dxa"/>
            <w:vAlign w:val="center"/>
          </w:tcPr>
          <w:p>
            <w:pPr>
              <w:jc w:val="center"/>
              <w:rPr>
                <w:rFonts w:ascii="宋体" w:hAnsi="宋体" w:cs="仿宋_GB2312"/>
                <w:sz w:val="28"/>
                <w:szCs w:val="28"/>
              </w:rPr>
            </w:pPr>
            <w:r>
              <w:rPr>
                <w:rFonts w:hint="eastAsia" w:ascii="宋体" w:hAnsi="宋体" w:cs="仿宋_GB2312"/>
                <w:sz w:val="28"/>
                <w:szCs w:val="28"/>
              </w:rPr>
              <w:t>课题（项目）名称</w:t>
            </w:r>
          </w:p>
        </w:tc>
        <w:tc>
          <w:tcPr>
            <w:tcW w:w="1463" w:type="dxa"/>
            <w:tcBorders>
              <w:right w:val="single" w:color="auto" w:sz="6" w:space="0"/>
            </w:tcBorders>
            <w:vAlign w:val="center"/>
          </w:tcPr>
          <w:p>
            <w:pPr>
              <w:jc w:val="center"/>
              <w:rPr>
                <w:rFonts w:ascii="宋体" w:hAnsi="宋体" w:cs="仿宋_GB2312"/>
                <w:sz w:val="28"/>
                <w:szCs w:val="28"/>
              </w:rPr>
            </w:pPr>
            <w:r>
              <w:rPr>
                <w:rFonts w:hint="eastAsia" w:ascii="宋体" w:hAnsi="宋体" w:cs="仿宋_GB2312"/>
                <w:sz w:val="28"/>
                <w:szCs w:val="28"/>
              </w:rPr>
              <w:t>批准机关</w:t>
            </w:r>
          </w:p>
        </w:tc>
        <w:tc>
          <w:tcPr>
            <w:tcW w:w="1737" w:type="dxa"/>
            <w:tcBorders>
              <w:left w:val="single" w:color="auto" w:sz="6" w:space="0"/>
            </w:tcBorders>
            <w:vAlign w:val="center"/>
          </w:tcPr>
          <w:p>
            <w:pPr>
              <w:jc w:val="center"/>
              <w:rPr>
                <w:rFonts w:ascii="宋体" w:hAnsi="宋体" w:cs="仿宋_GB2312"/>
                <w:sz w:val="28"/>
                <w:szCs w:val="28"/>
              </w:rPr>
            </w:pPr>
            <w:r>
              <w:rPr>
                <w:rFonts w:hint="eastAsia" w:ascii="宋体" w:hAnsi="宋体" w:cs="仿宋_GB2312"/>
                <w:spacing w:val="-20"/>
                <w:sz w:val="28"/>
                <w:szCs w:val="28"/>
              </w:rPr>
              <w:t>本人承担部分</w:t>
            </w:r>
          </w:p>
        </w:tc>
        <w:tc>
          <w:tcPr>
            <w:tcW w:w="1385" w:type="dxa"/>
            <w:vAlign w:val="center"/>
          </w:tcPr>
          <w:p>
            <w:pPr>
              <w:jc w:val="center"/>
              <w:rPr>
                <w:rFonts w:ascii="宋体" w:hAnsi="宋体" w:cs="仿宋_GB2312"/>
                <w:sz w:val="28"/>
                <w:szCs w:val="28"/>
              </w:rPr>
            </w:pPr>
            <w:r>
              <w:rPr>
                <w:rFonts w:hint="eastAsia" w:ascii="宋体" w:hAnsi="宋体" w:cs="仿宋_GB2312"/>
                <w:sz w:val="28"/>
                <w:szCs w:val="28"/>
              </w:rP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r>
              <w:rPr>
                <w:rFonts w:hint="eastAsia"/>
                <w:sz w:val="24"/>
              </w:rPr>
              <w:t>无</w:t>
            </w: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vAlign w:val="center"/>
          </w:tcPr>
          <w:p>
            <w:pPr>
              <w:jc w:val="center"/>
              <w:rPr>
                <w:sz w:val="24"/>
              </w:rPr>
            </w:pPr>
          </w:p>
        </w:tc>
        <w:tc>
          <w:tcPr>
            <w:tcW w:w="2962" w:type="dxa"/>
            <w:vAlign w:val="center"/>
          </w:tcPr>
          <w:p>
            <w:pPr>
              <w:rPr>
                <w:sz w:val="24"/>
              </w:rPr>
            </w:pPr>
          </w:p>
        </w:tc>
        <w:tc>
          <w:tcPr>
            <w:tcW w:w="1463" w:type="dxa"/>
            <w:tcBorders>
              <w:right w:val="single" w:color="auto" w:sz="6" w:space="0"/>
            </w:tcBorders>
            <w:vAlign w:val="center"/>
          </w:tcPr>
          <w:p>
            <w:pPr>
              <w:jc w:val="center"/>
              <w:rPr>
                <w:sz w:val="24"/>
              </w:rPr>
            </w:pPr>
          </w:p>
        </w:tc>
        <w:tc>
          <w:tcPr>
            <w:tcW w:w="1737" w:type="dxa"/>
            <w:tcBorders>
              <w:left w:val="single" w:color="auto" w:sz="6" w:space="0"/>
            </w:tcBorders>
            <w:vAlign w:val="center"/>
          </w:tcPr>
          <w:p>
            <w:pPr>
              <w:jc w:val="center"/>
              <w:rPr>
                <w:sz w:val="24"/>
              </w:rPr>
            </w:pPr>
          </w:p>
        </w:tc>
        <w:tc>
          <w:tcPr>
            <w:tcW w:w="1385" w:type="dxa"/>
            <w:vAlign w:val="center"/>
          </w:tcPr>
          <w:p>
            <w:pPr>
              <w:jc w:val="center"/>
              <w:rPr>
                <w:sz w:val="24"/>
              </w:rPr>
            </w:pPr>
          </w:p>
        </w:tc>
      </w:tr>
    </w:tbl>
    <w:p>
      <w:pPr>
        <w:jc w:val="left"/>
        <w:rPr>
          <w:sz w:val="24"/>
        </w:rPr>
      </w:pPr>
      <w:r>
        <w:rPr>
          <w:rFonts w:hint="eastAsia" w:eastAsia="方正小标宋_GBK"/>
          <w:bCs/>
          <w:sz w:val="18"/>
          <w:szCs w:val="18"/>
        </w:rPr>
        <w:t xml:space="preserve"> </w:t>
      </w:r>
      <w:r>
        <w:rPr>
          <w:rFonts w:hint="eastAsia" w:ascii="仿宋_GB2312" w:hAnsi="仿宋_GB2312" w:eastAsia="仿宋_GB2312" w:cs="仿宋_GB2312"/>
          <w:bCs/>
          <w:sz w:val="40"/>
          <w:szCs w:val="40"/>
        </w:rPr>
        <w:t>表</w:t>
      </w:r>
      <w:r>
        <w:rPr>
          <w:rFonts w:hint="eastAsia" w:ascii="仿宋_GB2312" w:hAnsi="仿宋_GB2312" w:eastAsia="仿宋_GB2312" w:cs="仿宋_GB2312"/>
          <w:bCs/>
          <w:sz w:val="40"/>
          <w:szCs w:val="40"/>
          <w:lang w:eastAsia="zh-CN"/>
        </w:rPr>
        <w:t>五</w:t>
      </w:r>
      <w:r>
        <w:rPr>
          <w:rFonts w:hint="eastAsia" w:ascii="仿宋_GB2312" w:hAnsi="仿宋_GB2312" w:eastAsia="仿宋_GB2312" w:cs="仿宋_GB2312"/>
          <w:bCs/>
          <w:sz w:val="40"/>
          <w:szCs w:val="40"/>
        </w:rPr>
        <w:t>：</w:t>
      </w:r>
      <w:r>
        <w:rPr>
          <w:rFonts w:hint="eastAsia" w:ascii="方正小标宋_GBK" w:hAnsi="方正小标宋_GBK" w:eastAsia="方正小标宋_GBK" w:cs="方正小标宋_GBK"/>
          <w:bCs/>
          <w:sz w:val="40"/>
          <w:szCs w:val="40"/>
        </w:rPr>
        <w:t>获得专利情况</w:t>
      </w:r>
    </w:p>
    <w:tbl>
      <w:tblPr>
        <w:tblStyle w:val="11"/>
        <w:tblW w:w="94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3"/>
        <w:gridCol w:w="2322"/>
        <w:gridCol w:w="1371"/>
        <w:gridCol w:w="1362"/>
        <w:gridCol w:w="30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批准时间</w:t>
            </w:r>
          </w:p>
        </w:tc>
        <w:tc>
          <w:tcPr>
            <w:tcW w:w="232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 利 名 称</w:t>
            </w:r>
          </w:p>
        </w:tc>
        <w:tc>
          <w:tcPr>
            <w:tcW w:w="1371" w:type="dxa"/>
            <w:tcBorders>
              <w:right w:val="single" w:color="auto" w:sz="6"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批准机关</w:t>
            </w:r>
          </w:p>
        </w:tc>
        <w:tc>
          <w:tcPr>
            <w:tcW w:w="1362" w:type="dxa"/>
            <w:tcBorders>
              <w:left w:val="single" w:color="auto" w:sz="6"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本人排名</w:t>
            </w:r>
          </w:p>
        </w:tc>
        <w:tc>
          <w:tcPr>
            <w:tcW w:w="30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pacing w:val="20"/>
                <w:sz w:val="28"/>
                <w:szCs w:val="28"/>
              </w:rPr>
              <w:t>推广应用情况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r>
              <w:rPr>
                <w:rFonts w:hint="eastAsia"/>
                <w:sz w:val="24"/>
              </w:rPr>
              <w:t>无</w:t>
            </w: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vAlign w:val="center"/>
          </w:tcPr>
          <w:p>
            <w:pPr>
              <w:jc w:val="center"/>
              <w:rPr>
                <w:sz w:val="24"/>
              </w:rPr>
            </w:pPr>
          </w:p>
        </w:tc>
        <w:tc>
          <w:tcPr>
            <w:tcW w:w="2322" w:type="dxa"/>
            <w:vAlign w:val="center"/>
          </w:tcPr>
          <w:p>
            <w:pPr>
              <w:rPr>
                <w:sz w:val="24"/>
              </w:rPr>
            </w:pPr>
          </w:p>
        </w:tc>
        <w:tc>
          <w:tcPr>
            <w:tcW w:w="1371" w:type="dxa"/>
            <w:tcBorders>
              <w:right w:val="single" w:color="auto" w:sz="6" w:space="0"/>
            </w:tcBorders>
            <w:vAlign w:val="center"/>
          </w:tcPr>
          <w:p>
            <w:pPr>
              <w:jc w:val="center"/>
              <w:rPr>
                <w:sz w:val="24"/>
              </w:rPr>
            </w:pPr>
          </w:p>
        </w:tc>
        <w:tc>
          <w:tcPr>
            <w:tcW w:w="1362" w:type="dxa"/>
            <w:tcBorders>
              <w:left w:val="single" w:color="auto" w:sz="6" w:space="0"/>
            </w:tcBorders>
            <w:vAlign w:val="center"/>
          </w:tcPr>
          <w:p>
            <w:pPr>
              <w:jc w:val="center"/>
              <w:rPr>
                <w:sz w:val="24"/>
              </w:rPr>
            </w:pPr>
          </w:p>
        </w:tc>
        <w:tc>
          <w:tcPr>
            <w:tcW w:w="3041" w:type="dxa"/>
            <w:vAlign w:val="center"/>
          </w:tcPr>
          <w:p>
            <w:pPr>
              <w:jc w:val="center"/>
              <w:rPr>
                <w:sz w:val="24"/>
              </w:rPr>
            </w:pPr>
          </w:p>
        </w:tc>
      </w:tr>
    </w:tbl>
    <w:p>
      <w:pPr>
        <w:jc w:val="left"/>
        <w:rPr>
          <w:sz w:val="20"/>
        </w:rPr>
      </w:pPr>
      <w:r>
        <w:rPr>
          <w:rFonts w:hint="eastAsia" w:eastAsia="方正小标宋_GBK"/>
          <w:bCs/>
          <w:sz w:val="18"/>
          <w:szCs w:val="18"/>
        </w:rPr>
        <w:t xml:space="preserve"> </w:t>
      </w:r>
      <w:r>
        <w:rPr>
          <w:rFonts w:hint="eastAsia" w:ascii="仿宋_GB2312" w:hAnsi="仿宋_GB2312" w:eastAsia="仿宋_GB2312" w:cs="仿宋_GB2312"/>
          <w:bCs/>
          <w:sz w:val="40"/>
          <w:szCs w:val="40"/>
        </w:rPr>
        <w:t>表</w:t>
      </w:r>
      <w:r>
        <w:rPr>
          <w:rFonts w:hint="eastAsia" w:ascii="仿宋_GB2312" w:hAnsi="仿宋_GB2312" w:eastAsia="仿宋_GB2312" w:cs="仿宋_GB2312"/>
          <w:bCs/>
          <w:sz w:val="40"/>
          <w:szCs w:val="40"/>
          <w:lang w:eastAsia="zh-CN"/>
        </w:rPr>
        <w:t>六</w:t>
      </w:r>
      <w:r>
        <w:rPr>
          <w:rFonts w:hint="eastAsia" w:ascii="仿宋_GB2312" w:hAnsi="仿宋_GB2312" w:eastAsia="仿宋_GB2312" w:cs="仿宋_GB2312"/>
          <w:bCs/>
          <w:sz w:val="40"/>
          <w:szCs w:val="40"/>
        </w:rPr>
        <w:t>：</w:t>
      </w:r>
      <w:r>
        <w:rPr>
          <w:rFonts w:hint="eastAsia" w:ascii="方正小标宋_GBK" w:hAnsi="方正小标宋_GBK" w:eastAsia="方正小标宋_GBK" w:cs="方正小标宋_GBK"/>
          <w:bCs/>
          <w:sz w:val="40"/>
          <w:szCs w:val="40"/>
        </w:rPr>
        <w:t>获得表彰奖励情况</w:t>
      </w:r>
      <w:r>
        <w:rPr>
          <w:sz w:val="20"/>
        </w:rPr>
        <w:t xml:space="preserve"> </w:t>
      </w:r>
    </w:p>
    <w:tbl>
      <w:tblPr>
        <w:tblStyle w:val="11"/>
        <w:tblW w:w="891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1"/>
        <w:gridCol w:w="2206"/>
        <w:gridCol w:w="1416"/>
        <w:gridCol w:w="1196"/>
        <w:gridCol w:w="820"/>
        <w:gridCol w:w="1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651" w:type="dxa"/>
            <w:tcBorders>
              <w:right w:val="single" w:color="auto" w:sz="6"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 间</w:t>
            </w:r>
          </w:p>
        </w:tc>
        <w:tc>
          <w:tcPr>
            <w:tcW w:w="2206" w:type="dxa"/>
            <w:tcBorders>
              <w:left w:val="single" w:color="auto" w:sz="6"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表彰奖励名称</w:t>
            </w:r>
          </w:p>
        </w:tc>
        <w:tc>
          <w:tcPr>
            <w:tcW w:w="1416"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z w:val="28"/>
                <w:szCs w:val="28"/>
              </w:rPr>
              <w:t>批准机关</w:t>
            </w:r>
          </w:p>
        </w:tc>
        <w:tc>
          <w:tcPr>
            <w:tcW w:w="1196"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奖励等级</w:t>
            </w:r>
          </w:p>
        </w:tc>
        <w:tc>
          <w:tcPr>
            <w:tcW w:w="820" w:type="dxa"/>
            <w:tcBorders>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pacing w:val="-20"/>
                <w:sz w:val="28"/>
                <w:szCs w:val="28"/>
              </w:rPr>
              <w:t>排 名</w:t>
            </w:r>
          </w:p>
        </w:tc>
        <w:tc>
          <w:tcPr>
            <w:tcW w:w="1627" w:type="dxa"/>
            <w:tcBorders>
              <w:left w:val="single" w:color="auto" w:sz="4" w:space="0"/>
            </w:tcBorders>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本人承担任务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565" w:hRule="exact"/>
          <w:jc w:val="center"/>
        </w:trPr>
        <w:tc>
          <w:tcPr>
            <w:tcW w:w="1651" w:type="dxa"/>
            <w:tcBorders>
              <w:righ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2017年02</w:t>
            </w:r>
          </w:p>
        </w:tc>
        <w:tc>
          <w:tcPr>
            <w:tcW w:w="2206" w:type="dxa"/>
            <w:tcBorders>
              <w:lef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2016年度先进集体</w:t>
            </w:r>
          </w:p>
        </w:tc>
        <w:tc>
          <w:tcPr>
            <w:tcW w:w="1416" w:type="dxa"/>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云南建投第五建设有限公司</w:t>
            </w:r>
          </w:p>
        </w:tc>
        <w:tc>
          <w:tcPr>
            <w:tcW w:w="1196" w:type="dxa"/>
            <w:vAlign w:val="center"/>
          </w:tcPr>
          <w:p>
            <w:pPr>
              <w:ind w:firstLine="240" w:firstLineChars="100"/>
              <w:jc w:val="center"/>
              <w:rPr>
                <w:rFonts w:ascii="仿宋_GB2312" w:hAnsi="仿宋_GB2312" w:eastAsia="仿宋_GB2312" w:cs="仿宋_GB2312"/>
                <w:sz w:val="24"/>
                <w:szCs w:val="22"/>
              </w:rPr>
            </w:pPr>
          </w:p>
        </w:tc>
        <w:tc>
          <w:tcPr>
            <w:tcW w:w="820" w:type="dxa"/>
            <w:tcBorders>
              <w:right w:val="single" w:color="auto" w:sz="4" w:space="0"/>
            </w:tcBorders>
          </w:tcPr>
          <w:p>
            <w:pPr>
              <w:jc w:val="center"/>
              <w:rPr>
                <w:rFonts w:ascii="仿宋_GB2312" w:hAnsi="仿宋_GB2312" w:eastAsia="仿宋_GB2312" w:cs="仿宋_GB2312"/>
                <w:sz w:val="24"/>
                <w:szCs w:val="22"/>
              </w:rPr>
            </w:pPr>
          </w:p>
        </w:tc>
        <w:tc>
          <w:tcPr>
            <w:tcW w:w="1627" w:type="dxa"/>
            <w:tcBorders>
              <w:left w:val="single" w:color="auto" w:sz="4" w:space="0"/>
            </w:tcBorders>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财务制度拟定，合同审批，资金审批，纳税申报等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565" w:hRule="exact"/>
          <w:jc w:val="center"/>
        </w:trPr>
        <w:tc>
          <w:tcPr>
            <w:tcW w:w="1651" w:type="dxa"/>
            <w:tcBorders>
              <w:righ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2018年02</w:t>
            </w:r>
          </w:p>
        </w:tc>
        <w:tc>
          <w:tcPr>
            <w:tcW w:w="2206" w:type="dxa"/>
            <w:tcBorders>
              <w:lef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2017年度先进集体</w:t>
            </w:r>
          </w:p>
        </w:tc>
        <w:tc>
          <w:tcPr>
            <w:tcW w:w="1416" w:type="dxa"/>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云南建投第五建设有限公司</w:t>
            </w:r>
          </w:p>
        </w:tc>
        <w:tc>
          <w:tcPr>
            <w:tcW w:w="1196" w:type="dxa"/>
            <w:vAlign w:val="center"/>
          </w:tcPr>
          <w:p>
            <w:pPr>
              <w:ind w:firstLine="240" w:firstLineChars="100"/>
              <w:jc w:val="center"/>
              <w:rPr>
                <w:rFonts w:ascii="仿宋_GB2312" w:hAnsi="仿宋_GB2312" w:eastAsia="仿宋_GB2312" w:cs="仿宋_GB2312"/>
                <w:sz w:val="24"/>
                <w:szCs w:val="22"/>
              </w:rPr>
            </w:pPr>
          </w:p>
        </w:tc>
        <w:tc>
          <w:tcPr>
            <w:tcW w:w="820" w:type="dxa"/>
            <w:tcBorders>
              <w:right w:val="single" w:color="auto" w:sz="4" w:space="0"/>
            </w:tcBorders>
          </w:tcPr>
          <w:p>
            <w:pPr>
              <w:jc w:val="center"/>
              <w:rPr>
                <w:rFonts w:ascii="仿宋_GB2312" w:hAnsi="仿宋_GB2312" w:eastAsia="仿宋_GB2312" w:cs="仿宋_GB2312"/>
                <w:sz w:val="24"/>
                <w:szCs w:val="22"/>
              </w:rPr>
            </w:pPr>
          </w:p>
        </w:tc>
        <w:tc>
          <w:tcPr>
            <w:tcW w:w="1627" w:type="dxa"/>
            <w:tcBorders>
              <w:left w:val="single" w:color="auto" w:sz="4" w:space="0"/>
            </w:tcBorders>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财务制度拟定，合同审批，资金审批，纳税申报等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565" w:hRule="exact"/>
          <w:jc w:val="center"/>
        </w:trPr>
        <w:tc>
          <w:tcPr>
            <w:tcW w:w="1651" w:type="dxa"/>
            <w:tcBorders>
              <w:righ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2019年02</w:t>
            </w:r>
          </w:p>
        </w:tc>
        <w:tc>
          <w:tcPr>
            <w:tcW w:w="2206" w:type="dxa"/>
            <w:tcBorders>
              <w:lef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2018年度先进集体</w:t>
            </w:r>
          </w:p>
        </w:tc>
        <w:tc>
          <w:tcPr>
            <w:tcW w:w="1416" w:type="dxa"/>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云南建投第五建设有限公司</w:t>
            </w:r>
          </w:p>
        </w:tc>
        <w:tc>
          <w:tcPr>
            <w:tcW w:w="1196" w:type="dxa"/>
            <w:vAlign w:val="center"/>
          </w:tcPr>
          <w:p>
            <w:pPr>
              <w:ind w:firstLine="240" w:firstLineChars="100"/>
              <w:jc w:val="center"/>
              <w:rPr>
                <w:rFonts w:ascii="仿宋_GB2312" w:hAnsi="仿宋_GB2312" w:eastAsia="仿宋_GB2312" w:cs="仿宋_GB2312"/>
                <w:sz w:val="24"/>
                <w:szCs w:val="22"/>
              </w:rPr>
            </w:pPr>
          </w:p>
        </w:tc>
        <w:tc>
          <w:tcPr>
            <w:tcW w:w="820" w:type="dxa"/>
            <w:tcBorders>
              <w:right w:val="single" w:color="auto" w:sz="4" w:space="0"/>
            </w:tcBorders>
          </w:tcPr>
          <w:p>
            <w:pPr>
              <w:jc w:val="center"/>
              <w:rPr>
                <w:rFonts w:ascii="仿宋_GB2312" w:hAnsi="仿宋_GB2312" w:eastAsia="仿宋_GB2312" w:cs="仿宋_GB2312"/>
                <w:sz w:val="24"/>
                <w:szCs w:val="22"/>
              </w:rPr>
            </w:pPr>
          </w:p>
        </w:tc>
        <w:tc>
          <w:tcPr>
            <w:tcW w:w="1627" w:type="dxa"/>
            <w:tcBorders>
              <w:left w:val="single" w:color="auto" w:sz="4" w:space="0"/>
            </w:tcBorders>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财务制度拟定，合同审批，资金审批，纳税申报等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35" w:hRule="exact"/>
          <w:jc w:val="center"/>
        </w:trPr>
        <w:tc>
          <w:tcPr>
            <w:tcW w:w="1651" w:type="dxa"/>
            <w:tcBorders>
              <w:righ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2020年05</w:t>
            </w:r>
          </w:p>
        </w:tc>
        <w:tc>
          <w:tcPr>
            <w:tcW w:w="2206" w:type="dxa"/>
            <w:tcBorders>
              <w:lef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2019年度先进工作者</w:t>
            </w:r>
          </w:p>
        </w:tc>
        <w:tc>
          <w:tcPr>
            <w:tcW w:w="1416" w:type="dxa"/>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云南建投第五建设有限公司</w:t>
            </w:r>
          </w:p>
        </w:tc>
        <w:tc>
          <w:tcPr>
            <w:tcW w:w="1196" w:type="dxa"/>
            <w:vAlign w:val="center"/>
          </w:tcPr>
          <w:p>
            <w:pPr>
              <w:ind w:firstLine="240" w:firstLineChars="100"/>
              <w:jc w:val="center"/>
              <w:rPr>
                <w:rFonts w:ascii="仿宋_GB2312" w:hAnsi="仿宋_GB2312" w:eastAsia="仿宋_GB2312" w:cs="仿宋_GB2312"/>
                <w:sz w:val="24"/>
                <w:szCs w:val="22"/>
              </w:rPr>
            </w:pPr>
          </w:p>
        </w:tc>
        <w:tc>
          <w:tcPr>
            <w:tcW w:w="820" w:type="dxa"/>
            <w:tcBorders>
              <w:right w:val="single" w:color="auto" w:sz="4" w:space="0"/>
            </w:tcBorders>
          </w:tcPr>
          <w:p>
            <w:pPr>
              <w:spacing w:line="360" w:lineRule="auto"/>
              <w:jc w:val="center"/>
              <w:rPr>
                <w:rFonts w:ascii="仿宋_GB2312" w:hAnsi="仿宋_GB2312" w:eastAsia="仿宋_GB2312" w:cs="仿宋_GB2312"/>
                <w:sz w:val="24"/>
                <w:szCs w:val="22"/>
              </w:rPr>
            </w:pPr>
          </w:p>
        </w:tc>
        <w:tc>
          <w:tcPr>
            <w:tcW w:w="1627" w:type="dxa"/>
            <w:tcBorders>
              <w:left w:val="single" w:color="auto" w:sz="4" w:space="0"/>
            </w:tcBorders>
          </w:tcPr>
          <w:p>
            <w:pPr>
              <w:spacing w:line="720" w:lineRule="auto"/>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全部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7" w:hRule="exact"/>
          <w:jc w:val="center"/>
        </w:trPr>
        <w:tc>
          <w:tcPr>
            <w:tcW w:w="1651" w:type="dxa"/>
            <w:tcBorders>
              <w:righ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2020年05</w:t>
            </w:r>
          </w:p>
        </w:tc>
        <w:tc>
          <w:tcPr>
            <w:tcW w:w="2206" w:type="dxa"/>
            <w:tcBorders>
              <w:lef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2019年度先进集体</w:t>
            </w:r>
          </w:p>
        </w:tc>
        <w:tc>
          <w:tcPr>
            <w:tcW w:w="1416" w:type="dxa"/>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云南建投第五建设有限公司</w:t>
            </w:r>
          </w:p>
        </w:tc>
        <w:tc>
          <w:tcPr>
            <w:tcW w:w="1196" w:type="dxa"/>
            <w:vAlign w:val="center"/>
          </w:tcPr>
          <w:p>
            <w:pPr>
              <w:ind w:firstLine="240" w:firstLineChars="100"/>
              <w:jc w:val="center"/>
              <w:rPr>
                <w:rFonts w:ascii="仿宋_GB2312" w:hAnsi="仿宋_GB2312" w:eastAsia="仿宋_GB2312" w:cs="仿宋_GB2312"/>
                <w:sz w:val="24"/>
                <w:szCs w:val="22"/>
              </w:rPr>
            </w:pPr>
          </w:p>
        </w:tc>
        <w:tc>
          <w:tcPr>
            <w:tcW w:w="820" w:type="dxa"/>
            <w:tcBorders>
              <w:right w:val="single" w:color="auto" w:sz="4" w:space="0"/>
            </w:tcBorders>
          </w:tcPr>
          <w:p>
            <w:pPr>
              <w:jc w:val="center"/>
              <w:rPr>
                <w:rFonts w:ascii="仿宋_GB2312" w:hAnsi="仿宋_GB2312" w:eastAsia="仿宋_GB2312" w:cs="仿宋_GB2312"/>
                <w:sz w:val="24"/>
                <w:szCs w:val="22"/>
              </w:rPr>
            </w:pPr>
          </w:p>
        </w:tc>
        <w:tc>
          <w:tcPr>
            <w:tcW w:w="1627" w:type="dxa"/>
            <w:tcBorders>
              <w:left w:val="single" w:color="auto" w:sz="4" w:space="0"/>
            </w:tcBorders>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财务制度拟定，合同审批，资金审批，纳税申报等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22" w:hRule="exact"/>
          <w:jc w:val="center"/>
        </w:trPr>
        <w:tc>
          <w:tcPr>
            <w:tcW w:w="1651" w:type="dxa"/>
            <w:tcBorders>
              <w:righ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2021年02</w:t>
            </w:r>
          </w:p>
        </w:tc>
        <w:tc>
          <w:tcPr>
            <w:tcW w:w="2206" w:type="dxa"/>
            <w:tcBorders>
              <w:lef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2020年度先进集体</w:t>
            </w:r>
          </w:p>
        </w:tc>
        <w:tc>
          <w:tcPr>
            <w:tcW w:w="1416" w:type="dxa"/>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云南建投第五建设有限公司</w:t>
            </w:r>
          </w:p>
        </w:tc>
        <w:tc>
          <w:tcPr>
            <w:tcW w:w="1196" w:type="dxa"/>
            <w:vAlign w:val="center"/>
          </w:tcPr>
          <w:p>
            <w:pPr>
              <w:ind w:firstLine="240" w:firstLineChars="100"/>
              <w:jc w:val="center"/>
              <w:rPr>
                <w:rFonts w:ascii="仿宋_GB2312" w:hAnsi="仿宋_GB2312" w:eastAsia="仿宋_GB2312" w:cs="仿宋_GB2312"/>
                <w:sz w:val="24"/>
                <w:szCs w:val="22"/>
              </w:rPr>
            </w:pPr>
          </w:p>
        </w:tc>
        <w:tc>
          <w:tcPr>
            <w:tcW w:w="820" w:type="dxa"/>
            <w:tcBorders>
              <w:right w:val="single" w:color="auto" w:sz="4" w:space="0"/>
            </w:tcBorders>
          </w:tcPr>
          <w:p>
            <w:pPr>
              <w:jc w:val="center"/>
              <w:rPr>
                <w:rFonts w:ascii="仿宋_GB2312" w:hAnsi="仿宋_GB2312" w:eastAsia="仿宋_GB2312" w:cs="仿宋_GB2312"/>
                <w:sz w:val="24"/>
                <w:szCs w:val="22"/>
              </w:rPr>
            </w:pPr>
          </w:p>
        </w:tc>
        <w:tc>
          <w:tcPr>
            <w:tcW w:w="1627" w:type="dxa"/>
            <w:tcBorders>
              <w:left w:val="single" w:color="auto" w:sz="4" w:space="0"/>
            </w:tcBorders>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财务制度拟定，合同审批，资金审批，纳税申报等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40" w:hRule="exact"/>
          <w:jc w:val="center"/>
        </w:trPr>
        <w:tc>
          <w:tcPr>
            <w:tcW w:w="1651" w:type="dxa"/>
            <w:tcBorders>
              <w:righ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2022年03</w:t>
            </w:r>
          </w:p>
        </w:tc>
        <w:tc>
          <w:tcPr>
            <w:tcW w:w="2206" w:type="dxa"/>
            <w:tcBorders>
              <w:lef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w:t>
            </w:r>
            <w:r>
              <w:rPr>
                <w:rFonts w:ascii="仿宋_GB2312" w:hAnsi="仿宋_GB2312" w:eastAsia="仿宋_GB2312" w:cs="仿宋_GB2312"/>
                <w:sz w:val="24"/>
                <w:szCs w:val="22"/>
              </w:rPr>
              <w:t>1</w:t>
            </w:r>
            <w:r>
              <w:rPr>
                <w:rFonts w:hint="eastAsia" w:ascii="仿宋_GB2312" w:hAnsi="仿宋_GB2312" w:eastAsia="仿宋_GB2312" w:cs="仿宋_GB2312"/>
                <w:sz w:val="24"/>
                <w:szCs w:val="22"/>
              </w:rPr>
              <w:t>年度先进集体</w:t>
            </w:r>
          </w:p>
        </w:tc>
        <w:tc>
          <w:tcPr>
            <w:tcW w:w="1416" w:type="dxa"/>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云南建投第五建设有限公司</w:t>
            </w:r>
          </w:p>
        </w:tc>
        <w:tc>
          <w:tcPr>
            <w:tcW w:w="1196" w:type="dxa"/>
            <w:vAlign w:val="center"/>
          </w:tcPr>
          <w:p>
            <w:pPr>
              <w:ind w:firstLine="240" w:firstLineChars="100"/>
              <w:jc w:val="center"/>
              <w:rPr>
                <w:rFonts w:ascii="仿宋_GB2312" w:hAnsi="仿宋_GB2312" w:eastAsia="仿宋_GB2312" w:cs="仿宋_GB2312"/>
                <w:sz w:val="24"/>
                <w:szCs w:val="22"/>
              </w:rPr>
            </w:pPr>
          </w:p>
        </w:tc>
        <w:tc>
          <w:tcPr>
            <w:tcW w:w="820" w:type="dxa"/>
            <w:tcBorders>
              <w:right w:val="single" w:color="auto" w:sz="4" w:space="0"/>
            </w:tcBorders>
          </w:tcPr>
          <w:p>
            <w:pPr>
              <w:jc w:val="center"/>
              <w:rPr>
                <w:rFonts w:ascii="仿宋_GB2312" w:hAnsi="仿宋_GB2312" w:eastAsia="仿宋_GB2312" w:cs="仿宋_GB2312"/>
                <w:sz w:val="24"/>
                <w:szCs w:val="22"/>
              </w:rPr>
            </w:pPr>
          </w:p>
        </w:tc>
        <w:tc>
          <w:tcPr>
            <w:tcW w:w="1627" w:type="dxa"/>
            <w:tcBorders>
              <w:left w:val="single" w:color="auto" w:sz="4" w:space="0"/>
            </w:tcBorders>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财务制度拟定，合同审批，资金审批，纳税申报等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706" w:hRule="exact"/>
          <w:jc w:val="center"/>
        </w:trPr>
        <w:tc>
          <w:tcPr>
            <w:tcW w:w="1651" w:type="dxa"/>
            <w:tcBorders>
              <w:righ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2023年02</w:t>
            </w:r>
          </w:p>
        </w:tc>
        <w:tc>
          <w:tcPr>
            <w:tcW w:w="2206" w:type="dxa"/>
            <w:tcBorders>
              <w:lef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w:t>
            </w:r>
            <w:r>
              <w:rPr>
                <w:rFonts w:ascii="仿宋_GB2312" w:hAnsi="仿宋_GB2312" w:eastAsia="仿宋_GB2312" w:cs="仿宋_GB2312"/>
                <w:sz w:val="24"/>
                <w:szCs w:val="22"/>
              </w:rPr>
              <w:t>2</w:t>
            </w:r>
            <w:r>
              <w:rPr>
                <w:rFonts w:hint="eastAsia" w:ascii="仿宋_GB2312" w:hAnsi="仿宋_GB2312" w:eastAsia="仿宋_GB2312" w:cs="仿宋_GB2312"/>
                <w:sz w:val="24"/>
                <w:szCs w:val="22"/>
              </w:rPr>
              <w:t>年度先进集体</w:t>
            </w:r>
          </w:p>
        </w:tc>
        <w:tc>
          <w:tcPr>
            <w:tcW w:w="1416" w:type="dxa"/>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云南建投第五建设有限公司</w:t>
            </w:r>
          </w:p>
        </w:tc>
        <w:tc>
          <w:tcPr>
            <w:tcW w:w="1196" w:type="dxa"/>
            <w:vAlign w:val="center"/>
          </w:tcPr>
          <w:p>
            <w:pPr>
              <w:ind w:firstLine="240" w:firstLineChars="100"/>
              <w:jc w:val="center"/>
              <w:rPr>
                <w:rFonts w:ascii="仿宋_GB2312" w:hAnsi="仿宋_GB2312" w:eastAsia="仿宋_GB2312" w:cs="仿宋_GB2312"/>
                <w:sz w:val="24"/>
                <w:szCs w:val="22"/>
              </w:rPr>
            </w:pPr>
          </w:p>
        </w:tc>
        <w:tc>
          <w:tcPr>
            <w:tcW w:w="820" w:type="dxa"/>
            <w:tcBorders>
              <w:right w:val="single" w:color="auto" w:sz="4" w:space="0"/>
            </w:tcBorders>
          </w:tcPr>
          <w:p>
            <w:pPr>
              <w:jc w:val="center"/>
              <w:rPr>
                <w:rFonts w:ascii="仿宋_GB2312" w:hAnsi="仿宋_GB2312" w:eastAsia="仿宋_GB2312" w:cs="仿宋_GB2312"/>
                <w:sz w:val="24"/>
                <w:szCs w:val="22"/>
              </w:rPr>
            </w:pPr>
          </w:p>
        </w:tc>
        <w:tc>
          <w:tcPr>
            <w:tcW w:w="1627" w:type="dxa"/>
            <w:tcBorders>
              <w:left w:val="single" w:color="auto" w:sz="4" w:space="0"/>
            </w:tcBorders>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财务制度拟定，合同审批，资金审批，纳税申报等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31" w:hRule="exact"/>
          <w:jc w:val="center"/>
        </w:trPr>
        <w:tc>
          <w:tcPr>
            <w:tcW w:w="1651" w:type="dxa"/>
            <w:tcBorders>
              <w:right w:val="single" w:color="auto" w:sz="6" w:space="0"/>
            </w:tcBorders>
            <w:vAlign w:val="center"/>
          </w:tcPr>
          <w:p>
            <w:pPr>
              <w:jc w:val="center"/>
              <w:rPr>
                <w:rFonts w:ascii="仿宋_GB2312" w:hAnsi="仿宋_GB2312" w:eastAsia="仿宋_GB2312" w:cs="仿宋_GB2312"/>
                <w:sz w:val="24"/>
                <w:szCs w:val="22"/>
              </w:rPr>
            </w:pPr>
          </w:p>
        </w:tc>
        <w:tc>
          <w:tcPr>
            <w:tcW w:w="2206" w:type="dxa"/>
            <w:tcBorders>
              <w:left w:val="single" w:color="auto" w:sz="6" w:space="0"/>
            </w:tcBorders>
            <w:vAlign w:val="center"/>
          </w:tcPr>
          <w:p>
            <w:pPr>
              <w:jc w:val="center"/>
              <w:rPr>
                <w:rFonts w:ascii="仿宋_GB2312" w:hAnsi="仿宋_GB2312" w:eastAsia="仿宋_GB2312" w:cs="仿宋_GB2312"/>
                <w:sz w:val="24"/>
                <w:szCs w:val="22"/>
              </w:rPr>
            </w:pPr>
          </w:p>
        </w:tc>
        <w:tc>
          <w:tcPr>
            <w:tcW w:w="1416" w:type="dxa"/>
            <w:vAlign w:val="center"/>
          </w:tcPr>
          <w:p>
            <w:pPr>
              <w:jc w:val="center"/>
              <w:rPr>
                <w:rFonts w:ascii="仿宋_GB2312" w:hAnsi="仿宋_GB2312" w:eastAsia="仿宋_GB2312" w:cs="仿宋_GB2312"/>
                <w:sz w:val="24"/>
                <w:szCs w:val="22"/>
              </w:rPr>
            </w:pPr>
          </w:p>
        </w:tc>
        <w:tc>
          <w:tcPr>
            <w:tcW w:w="1196" w:type="dxa"/>
            <w:vAlign w:val="center"/>
          </w:tcPr>
          <w:p>
            <w:pPr>
              <w:ind w:firstLine="240" w:firstLineChars="100"/>
              <w:jc w:val="center"/>
              <w:rPr>
                <w:rFonts w:ascii="仿宋_GB2312" w:hAnsi="仿宋_GB2312" w:eastAsia="仿宋_GB2312" w:cs="仿宋_GB2312"/>
                <w:sz w:val="24"/>
                <w:szCs w:val="22"/>
              </w:rPr>
            </w:pPr>
          </w:p>
        </w:tc>
        <w:tc>
          <w:tcPr>
            <w:tcW w:w="820" w:type="dxa"/>
            <w:tcBorders>
              <w:right w:val="single" w:color="auto" w:sz="4" w:space="0"/>
            </w:tcBorders>
          </w:tcPr>
          <w:p>
            <w:pPr>
              <w:jc w:val="center"/>
              <w:rPr>
                <w:rFonts w:ascii="仿宋_GB2312" w:hAnsi="仿宋_GB2312" w:eastAsia="仿宋_GB2312" w:cs="仿宋_GB2312"/>
                <w:sz w:val="24"/>
                <w:szCs w:val="22"/>
              </w:rPr>
            </w:pPr>
          </w:p>
        </w:tc>
        <w:tc>
          <w:tcPr>
            <w:tcW w:w="1627" w:type="dxa"/>
            <w:tcBorders>
              <w:left w:val="single" w:color="auto" w:sz="4" w:space="0"/>
            </w:tcBorders>
          </w:tcPr>
          <w:p>
            <w:pPr>
              <w:jc w:val="center"/>
              <w:rPr>
                <w:rFonts w:ascii="仿宋_GB2312" w:hAnsi="仿宋_GB2312" w:eastAsia="仿宋_GB2312" w:cs="仿宋_GB2312"/>
                <w:sz w:val="24"/>
                <w:szCs w:val="22"/>
              </w:rPr>
            </w:pPr>
          </w:p>
        </w:tc>
      </w:tr>
    </w:tbl>
    <w:p>
      <w:pPr>
        <w:rPr>
          <w:szCs w:val="21"/>
        </w:rPr>
      </w:pPr>
      <w:r>
        <w:rPr>
          <w:rFonts w:hint="eastAsia" w:ascii="仿宋_GB2312" w:hAnsi="仿宋_GB2312" w:eastAsia="仿宋_GB2312" w:cs="仿宋_GB2312"/>
          <w:bCs/>
          <w:sz w:val="40"/>
          <w:szCs w:val="40"/>
        </w:rPr>
        <w:t>表</w:t>
      </w:r>
      <w:r>
        <w:rPr>
          <w:rFonts w:hint="eastAsia" w:ascii="仿宋_GB2312" w:hAnsi="仿宋_GB2312" w:eastAsia="仿宋_GB2312" w:cs="仿宋_GB2312"/>
          <w:bCs/>
          <w:sz w:val="40"/>
          <w:szCs w:val="40"/>
          <w:lang w:eastAsia="zh-CN"/>
        </w:rPr>
        <w:t>七</w:t>
      </w:r>
      <w:r>
        <w:rPr>
          <w:rFonts w:hint="eastAsia" w:ascii="仿宋_GB2312" w:hAnsi="仿宋_GB2312" w:eastAsia="仿宋_GB2312" w:cs="仿宋_GB2312"/>
          <w:bCs/>
          <w:sz w:val="40"/>
          <w:szCs w:val="40"/>
        </w:rPr>
        <w:t>：</w:t>
      </w:r>
      <w:r>
        <w:rPr>
          <w:rFonts w:hint="eastAsia" w:ascii="方正小标宋_GBK" w:hAnsi="方正小标宋_GBK" w:eastAsia="方正小标宋_GBK" w:cs="方正小标宋_GBK"/>
          <w:bCs/>
          <w:sz w:val="40"/>
          <w:szCs w:val="40"/>
        </w:rPr>
        <w:t>撰写著作和论文情况</w:t>
      </w:r>
      <w:r>
        <w:rPr>
          <w:rFonts w:hint="eastAsia"/>
          <w:szCs w:val="21"/>
        </w:rPr>
        <w:t xml:space="preserve">                                         </w:t>
      </w:r>
      <w:r>
        <w:rPr>
          <w:szCs w:val="21"/>
        </w:rPr>
        <w:t xml:space="preserve">                    </w:t>
      </w:r>
    </w:p>
    <w:tbl>
      <w:tblPr>
        <w:tblStyle w:val="11"/>
        <w:tblW w:w="93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1"/>
        <w:gridCol w:w="2339"/>
        <w:gridCol w:w="2738"/>
        <w:gridCol w:w="1984"/>
        <w:gridCol w:w="10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9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 间</w:t>
            </w:r>
          </w:p>
        </w:tc>
        <w:tc>
          <w:tcPr>
            <w:tcW w:w="2339"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bCs/>
                <w:sz w:val="28"/>
                <w:szCs w:val="28"/>
              </w:rPr>
              <w:t>名称（题目）</w:t>
            </w:r>
          </w:p>
        </w:tc>
        <w:tc>
          <w:tcPr>
            <w:tcW w:w="2738" w:type="dxa"/>
            <w:tcBorders>
              <w:right w:val="single" w:color="auto" w:sz="6"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出版单位（发表刊物）</w:t>
            </w:r>
          </w:p>
        </w:tc>
        <w:tc>
          <w:tcPr>
            <w:tcW w:w="1984" w:type="dxa"/>
            <w:tcBorders>
              <w:left w:val="single" w:color="auto" w:sz="6"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本人承担部分分</w:t>
            </w:r>
          </w:p>
        </w:tc>
        <w:tc>
          <w:tcPr>
            <w:tcW w:w="1008"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字 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23" w:hRule="exact"/>
          <w:jc w:val="center"/>
        </w:trPr>
        <w:tc>
          <w:tcPr>
            <w:tcW w:w="1291" w:type="dxa"/>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2016年02</w:t>
            </w:r>
          </w:p>
        </w:tc>
        <w:tc>
          <w:tcPr>
            <w:tcW w:w="23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《云南建工集团有限公司会计制度（第二次修订版）》</w:t>
            </w:r>
          </w:p>
        </w:tc>
        <w:tc>
          <w:tcPr>
            <w:tcW w:w="2738" w:type="dxa"/>
            <w:tcBorders>
              <w:righ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集团单位内部</w:t>
            </w:r>
          </w:p>
        </w:tc>
        <w:tc>
          <w:tcPr>
            <w:tcW w:w="1984" w:type="dxa"/>
            <w:tcBorders>
              <w:left w:val="single" w:color="auto" w:sz="6"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第三章第二十二条收入确认、第二十三条建造合同、第五章（五）成本类科目、（六）损益类科目、附录</w:t>
            </w:r>
          </w:p>
        </w:tc>
        <w:tc>
          <w:tcPr>
            <w:tcW w:w="1008" w:type="dxa"/>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24" w:hRule="exact"/>
          <w:jc w:val="center"/>
        </w:trPr>
        <w:tc>
          <w:tcPr>
            <w:tcW w:w="1291" w:type="dxa"/>
            <w:vAlign w:val="center"/>
          </w:tcPr>
          <w:p>
            <w:pPr>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2020年03</w:t>
            </w:r>
          </w:p>
        </w:tc>
        <w:tc>
          <w:tcPr>
            <w:tcW w:w="2339" w:type="dxa"/>
            <w:vAlign w:val="center"/>
          </w:tcPr>
          <w:p>
            <w:pPr>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新收入准则对建筑施工企业的影响研究</w:t>
            </w:r>
          </w:p>
        </w:tc>
        <w:tc>
          <w:tcPr>
            <w:tcW w:w="2738" w:type="dxa"/>
            <w:tcBorders>
              <w:right w:val="single" w:color="auto" w:sz="6" w:space="0"/>
            </w:tcBorders>
            <w:vAlign w:val="center"/>
          </w:tcPr>
          <w:p>
            <w:pPr>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CN 23-1517/F</w:t>
            </w:r>
          </w:p>
          <w:p>
            <w:pPr>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ISSN 1672-3414</w:t>
            </w:r>
          </w:p>
          <w:p>
            <w:pPr>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《投资与创业》</w:t>
            </w:r>
          </w:p>
        </w:tc>
        <w:tc>
          <w:tcPr>
            <w:tcW w:w="1984" w:type="dxa"/>
            <w:tcBorders>
              <w:left w:val="single" w:color="auto" w:sz="6" w:space="0"/>
            </w:tcBorders>
            <w:vAlign w:val="center"/>
          </w:tcPr>
          <w:p>
            <w:pPr>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全部</w:t>
            </w:r>
          </w:p>
        </w:tc>
        <w:tc>
          <w:tcPr>
            <w:tcW w:w="1008" w:type="dxa"/>
            <w:vAlign w:val="center"/>
          </w:tcPr>
          <w:p>
            <w:pPr>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3214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24" w:hRule="exact"/>
          <w:jc w:val="center"/>
        </w:trPr>
        <w:tc>
          <w:tcPr>
            <w:tcW w:w="1291" w:type="dxa"/>
            <w:vAlign w:val="center"/>
          </w:tcPr>
          <w:p>
            <w:pPr>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2020年04</w:t>
            </w:r>
          </w:p>
        </w:tc>
        <w:tc>
          <w:tcPr>
            <w:tcW w:w="2339" w:type="dxa"/>
            <w:vAlign w:val="center"/>
          </w:tcPr>
          <w:p>
            <w:pPr>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浅谈“营改增”对建筑企业成本管理的影响</w:t>
            </w:r>
          </w:p>
          <w:p>
            <w:pPr>
              <w:jc w:val="center"/>
              <w:rPr>
                <w:rFonts w:ascii="仿宋_GB2312" w:hAnsi="仿宋_GB2312" w:eastAsia="仿宋_GB2312" w:cs="仿宋_GB2312"/>
                <w:color w:val="000000"/>
                <w:sz w:val="24"/>
                <w:szCs w:val="22"/>
              </w:rPr>
            </w:pPr>
          </w:p>
        </w:tc>
        <w:tc>
          <w:tcPr>
            <w:tcW w:w="2738" w:type="dxa"/>
            <w:tcBorders>
              <w:right w:val="single" w:color="auto" w:sz="6" w:space="0"/>
            </w:tcBorders>
            <w:vAlign w:val="center"/>
          </w:tcPr>
          <w:p>
            <w:pPr>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CN 50-1018/F</w:t>
            </w:r>
          </w:p>
          <w:p>
            <w:pPr>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ISSN 1672-2507</w:t>
            </w:r>
          </w:p>
          <w:p>
            <w:pPr>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《经营者》</w:t>
            </w:r>
          </w:p>
        </w:tc>
        <w:tc>
          <w:tcPr>
            <w:tcW w:w="1984" w:type="dxa"/>
            <w:tcBorders>
              <w:left w:val="single" w:color="auto" w:sz="6" w:space="0"/>
            </w:tcBorders>
            <w:vAlign w:val="center"/>
          </w:tcPr>
          <w:p>
            <w:pPr>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全部</w:t>
            </w:r>
          </w:p>
        </w:tc>
        <w:tc>
          <w:tcPr>
            <w:tcW w:w="1008" w:type="dxa"/>
            <w:vAlign w:val="center"/>
          </w:tcPr>
          <w:p>
            <w:pPr>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3919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91" w:type="dxa"/>
            <w:vAlign w:val="center"/>
          </w:tcPr>
          <w:p>
            <w:pPr>
              <w:jc w:val="center"/>
              <w:rPr>
                <w:sz w:val="24"/>
              </w:rPr>
            </w:pPr>
            <w:bookmarkStart w:id="2" w:name="_Hlk38891165"/>
          </w:p>
        </w:tc>
        <w:tc>
          <w:tcPr>
            <w:tcW w:w="2339" w:type="dxa"/>
            <w:vAlign w:val="center"/>
          </w:tcPr>
          <w:p>
            <w:pPr>
              <w:jc w:val="center"/>
              <w:rPr>
                <w:sz w:val="24"/>
              </w:rPr>
            </w:pPr>
          </w:p>
        </w:tc>
        <w:tc>
          <w:tcPr>
            <w:tcW w:w="2738" w:type="dxa"/>
            <w:tcBorders>
              <w:right w:val="single" w:color="auto" w:sz="6" w:space="0"/>
            </w:tcBorders>
            <w:vAlign w:val="center"/>
          </w:tcPr>
          <w:p>
            <w:pPr>
              <w:jc w:val="center"/>
              <w:rPr>
                <w:sz w:val="24"/>
              </w:rPr>
            </w:pPr>
          </w:p>
        </w:tc>
        <w:tc>
          <w:tcPr>
            <w:tcW w:w="1984" w:type="dxa"/>
            <w:tcBorders>
              <w:left w:val="single" w:color="auto" w:sz="6" w:space="0"/>
            </w:tcBorders>
            <w:vAlign w:val="center"/>
          </w:tcPr>
          <w:p>
            <w:pPr>
              <w:jc w:val="center"/>
              <w:rPr>
                <w:sz w:val="24"/>
              </w:rPr>
            </w:pPr>
          </w:p>
        </w:tc>
        <w:tc>
          <w:tcPr>
            <w:tcW w:w="1008"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91" w:type="dxa"/>
            <w:vAlign w:val="center"/>
          </w:tcPr>
          <w:p>
            <w:pPr>
              <w:jc w:val="center"/>
              <w:rPr>
                <w:sz w:val="24"/>
              </w:rPr>
            </w:pPr>
          </w:p>
        </w:tc>
        <w:tc>
          <w:tcPr>
            <w:tcW w:w="2339" w:type="dxa"/>
            <w:vAlign w:val="center"/>
          </w:tcPr>
          <w:p>
            <w:pPr>
              <w:jc w:val="center"/>
              <w:rPr>
                <w:sz w:val="24"/>
              </w:rPr>
            </w:pPr>
          </w:p>
        </w:tc>
        <w:tc>
          <w:tcPr>
            <w:tcW w:w="2738" w:type="dxa"/>
            <w:tcBorders>
              <w:right w:val="single" w:color="auto" w:sz="6" w:space="0"/>
            </w:tcBorders>
            <w:vAlign w:val="center"/>
          </w:tcPr>
          <w:p>
            <w:pPr>
              <w:jc w:val="center"/>
              <w:rPr>
                <w:sz w:val="24"/>
              </w:rPr>
            </w:pPr>
          </w:p>
        </w:tc>
        <w:tc>
          <w:tcPr>
            <w:tcW w:w="1984" w:type="dxa"/>
            <w:tcBorders>
              <w:left w:val="single" w:color="auto" w:sz="6" w:space="0"/>
            </w:tcBorders>
            <w:vAlign w:val="center"/>
          </w:tcPr>
          <w:p>
            <w:pPr>
              <w:jc w:val="center"/>
              <w:rPr>
                <w:sz w:val="24"/>
              </w:rPr>
            </w:pPr>
          </w:p>
        </w:tc>
        <w:tc>
          <w:tcPr>
            <w:tcW w:w="1008"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91" w:type="dxa"/>
            <w:vAlign w:val="center"/>
          </w:tcPr>
          <w:p>
            <w:pPr>
              <w:jc w:val="center"/>
              <w:rPr>
                <w:sz w:val="24"/>
              </w:rPr>
            </w:pPr>
          </w:p>
        </w:tc>
        <w:tc>
          <w:tcPr>
            <w:tcW w:w="2339" w:type="dxa"/>
            <w:vAlign w:val="center"/>
          </w:tcPr>
          <w:p>
            <w:pPr>
              <w:jc w:val="center"/>
              <w:rPr>
                <w:sz w:val="24"/>
              </w:rPr>
            </w:pPr>
          </w:p>
        </w:tc>
        <w:tc>
          <w:tcPr>
            <w:tcW w:w="2738" w:type="dxa"/>
            <w:tcBorders>
              <w:right w:val="single" w:color="auto" w:sz="6" w:space="0"/>
            </w:tcBorders>
            <w:vAlign w:val="center"/>
          </w:tcPr>
          <w:p>
            <w:pPr>
              <w:jc w:val="center"/>
              <w:rPr>
                <w:sz w:val="24"/>
              </w:rPr>
            </w:pPr>
          </w:p>
        </w:tc>
        <w:tc>
          <w:tcPr>
            <w:tcW w:w="1984" w:type="dxa"/>
            <w:tcBorders>
              <w:left w:val="single" w:color="auto" w:sz="6" w:space="0"/>
            </w:tcBorders>
            <w:vAlign w:val="center"/>
          </w:tcPr>
          <w:p>
            <w:pPr>
              <w:jc w:val="center"/>
              <w:rPr>
                <w:sz w:val="24"/>
              </w:rPr>
            </w:pPr>
          </w:p>
        </w:tc>
        <w:tc>
          <w:tcPr>
            <w:tcW w:w="1008"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91" w:type="dxa"/>
            <w:vAlign w:val="center"/>
          </w:tcPr>
          <w:p>
            <w:pPr>
              <w:jc w:val="center"/>
              <w:rPr>
                <w:sz w:val="24"/>
              </w:rPr>
            </w:pPr>
          </w:p>
        </w:tc>
        <w:tc>
          <w:tcPr>
            <w:tcW w:w="2339" w:type="dxa"/>
            <w:vAlign w:val="center"/>
          </w:tcPr>
          <w:p>
            <w:pPr>
              <w:jc w:val="center"/>
              <w:rPr>
                <w:sz w:val="24"/>
              </w:rPr>
            </w:pPr>
          </w:p>
        </w:tc>
        <w:tc>
          <w:tcPr>
            <w:tcW w:w="2738" w:type="dxa"/>
            <w:tcBorders>
              <w:right w:val="single" w:color="auto" w:sz="6" w:space="0"/>
            </w:tcBorders>
            <w:vAlign w:val="center"/>
          </w:tcPr>
          <w:p>
            <w:pPr>
              <w:jc w:val="center"/>
              <w:rPr>
                <w:sz w:val="24"/>
              </w:rPr>
            </w:pPr>
          </w:p>
        </w:tc>
        <w:tc>
          <w:tcPr>
            <w:tcW w:w="1984" w:type="dxa"/>
            <w:tcBorders>
              <w:left w:val="single" w:color="auto" w:sz="6" w:space="0"/>
            </w:tcBorders>
            <w:vAlign w:val="center"/>
          </w:tcPr>
          <w:p>
            <w:pPr>
              <w:jc w:val="center"/>
              <w:rPr>
                <w:sz w:val="24"/>
              </w:rPr>
            </w:pPr>
          </w:p>
        </w:tc>
        <w:tc>
          <w:tcPr>
            <w:tcW w:w="1008"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91" w:type="dxa"/>
            <w:vAlign w:val="center"/>
          </w:tcPr>
          <w:p>
            <w:pPr>
              <w:jc w:val="center"/>
              <w:rPr>
                <w:sz w:val="24"/>
              </w:rPr>
            </w:pPr>
          </w:p>
        </w:tc>
        <w:tc>
          <w:tcPr>
            <w:tcW w:w="2339" w:type="dxa"/>
            <w:vAlign w:val="center"/>
          </w:tcPr>
          <w:p>
            <w:pPr>
              <w:jc w:val="center"/>
              <w:rPr>
                <w:sz w:val="24"/>
              </w:rPr>
            </w:pPr>
          </w:p>
        </w:tc>
        <w:tc>
          <w:tcPr>
            <w:tcW w:w="2738" w:type="dxa"/>
            <w:tcBorders>
              <w:right w:val="single" w:color="auto" w:sz="6" w:space="0"/>
            </w:tcBorders>
            <w:vAlign w:val="center"/>
          </w:tcPr>
          <w:p>
            <w:pPr>
              <w:jc w:val="center"/>
              <w:rPr>
                <w:sz w:val="24"/>
              </w:rPr>
            </w:pPr>
          </w:p>
        </w:tc>
        <w:tc>
          <w:tcPr>
            <w:tcW w:w="1984" w:type="dxa"/>
            <w:tcBorders>
              <w:left w:val="single" w:color="auto" w:sz="6" w:space="0"/>
            </w:tcBorders>
            <w:vAlign w:val="center"/>
          </w:tcPr>
          <w:p>
            <w:pPr>
              <w:jc w:val="center"/>
              <w:rPr>
                <w:sz w:val="24"/>
              </w:rPr>
            </w:pPr>
          </w:p>
        </w:tc>
        <w:tc>
          <w:tcPr>
            <w:tcW w:w="1008"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91" w:type="dxa"/>
            <w:vAlign w:val="center"/>
          </w:tcPr>
          <w:p>
            <w:pPr>
              <w:jc w:val="center"/>
              <w:rPr>
                <w:sz w:val="24"/>
              </w:rPr>
            </w:pPr>
          </w:p>
        </w:tc>
        <w:tc>
          <w:tcPr>
            <w:tcW w:w="2339" w:type="dxa"/>
            <w:vAlign w:val="center"/>
          </w:tcPr>
          <w:p>
            <w:pPr>
              <w:jc w:val="center"/>
              <w:rPr>
                <w:sz w:val="24"/>
              </w:rPr>
            </w:pPr>
          </w:p>
        </w:tc>
        <w:tc>
          <w:tcPr>
            <w:tcW w:w="2738" w:type="dxa"/>
            <w:tcBorders>
              <w:right w:val="single" w:color="auto" w:sz="6" w:space="0"/>
            </w:tcBorders>
            <w:vAlign w:val="center"/>
          </w:tcPr>
          <w:p>
            <w:pPr>
              <w:jc w:val="center"/>
              <w:rPr>
                <w:sz w:val="24"/>
              </w:rPr>
            </w:pPr>
          </w:p>
        </w:tc>
        <w:tc>
          <w:tcPr>
            <w:tcW w:w="1984" w:type="dxa"/>
            <w:tcBorders>
              <w:left w:val="single" w:color="auto" w:sz="6" w:space="0"/>
            </w:tcBorders>
            <w:vAlign w:val="center"/>
          </w:tcPr>
          <w:p>
            <w:pPr>
              <w:jc w:val="center"/>
              <w:rPr>
                <w:sz w:val="24"/>
              </w:rPr>
            </w:pPr>
          </w:p>
        </w:tc>
        <w:tc>
          <w:tcPr>
            <w:tcW w:w="1008"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91" w:type="dxa"/>
            <w:vAlign w:val="center"/>
          </w:tcPr>
          <w:p>
            <w:pPr>
              <w:jc w:val="center"/>
              <w:rPr>
                <w:sz w:val="24"/>
              </w:rPr>
            </w:pPr>
          </w:p>
        </w:tc>
        <w:tc>
          <w:tcPr>
            <w:tcW w:w="2339" w:type="dxa"/>
            <w:vAlign w:val="center"/>
          </w:tcPr>
          <w:p>
            <w:pPr>
              <w:jc w:val="center"/>
              <w:rPr>
                <w:sz w:val="24"/>
              </w:rPr>
            </w:pPr>
          </w:p>
        </w:tc>
        <w:tc>
          <w:tcPr>
            <w:tcW w:w="2738" w:type="dxa"/>
            <w:tcBorders>
              <w:right w:val="single" w:color="auto" w:sz="6" w:space="0"/>
            </w:tcBorders>
            <w:vAlign w:val="center"/>
          </w:tcPr>
          <w:p>
            <w:pPr>
              <w:jc w:val="center"/>
              <w:rPr>
                <w:sz w:val="24"/>
              </w:rPr>
            </w:pPr>
          </w:p>
        </w:tc>
        <w:tc>
          <w:tcPr>
            <w:tcW w:w="1984" w:type="dxa"/>
            <w:tcBorders>
              <w:left w:val="single" w:color="auto" w:sz="6" w:space="0"/>
            </w:tcBorders>
            <w:vAlign w:val="center"/>
          </w:tcPr>
          <w:p>
            <w:pPr>
              <w:jc w:val="center"/>
              <w:rPr>
                <w:sz w:val="24"/>
              </w:rPr>
            </w:pPr>
          </w:p>
        </w:tc>
        <w:tc>
          <w:tcPr>
            <w:tcW w:w="1008"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91" w:type="dxa"/>
            <w:vAlign w:val="center"/>
          </w:tcPr>
          <w:p>
            <w:pPr>
              <w:jc w:val="center"/>
              <w:rPr>
                <w:sz w:val="24"/>
              </w:rPr>
            </w:pPr>
          </w:p>
        </w:tc>
        <w:tc>
          <w:tcPr>
            <w:tcW w:w="2339" w:type="dxa"/>
            <w:vAlign w:val="center"/>
          </w:tcPr>
          <w:p>
            <w:pPr>
              <w:jc w:val="center"/>
              <w:rPr>
                <w:sz w:val="24"/>
              </w:rPr>
            </w:pPr>
          </w:p>
        </w:tc>
        <w:tc>
          <w:tcPr>
            <w:tcW w:w="2738" w:type="dxa"/>
            <w:tcBorders>
              <w:right w:val="single" w:color="auto" w:sz="6" w:space="0"/>
            </w:tcBorders>
            <w:vAlign w:val="center"/>
          </w:tcPr>
          <w:p>
            <w:pPr>
              <w:jc w:val="center"/>
              <w:rPr>
                <w:sz w:val="24"/>
              </w:rPr>
            </w:pPr>
          </w:p>
        </w:tc>
        <w:tc>
          <w:tcPr>
            <w:tcW w:w="1984" w:type="dxa"/>
            <w:tcBorders>
              <w:left w:val="single" w:color="auto" w:sz="6" w:space="0"/>
            </w:tcBorders>
            <w:vAlign w:val="center"/>
          </w:tcPr>
          <w:p>
            <w:pPr>
              <w:jc w:val="center"/>
              <w:rPr>
                <w:sz w:val="24"/>
              </w:rPr>
            </w:pPr>
          </w:p>
        </w:tc>
        <w:tc>
          <w:tcPr>
            <w:tcW w:w="1008"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91" w:type="dxa"/>
            <w:vAlign w:val="center"/>
          </w:tcPr>
          <w:p>
            <w:pPr>
              <w:jc w:val="center"/>
              <w:rPr>
                <w:sz w:val="24"/>
              </w:rPr>
            </w:pPr>
          </w:p>
        </w:tc>
        <w:tc>
          <w:tcPr>
            <w:tcW w:w="2339" w:type="dxa"/>
            <w:vAlign w:val="center"/>
          </w:tcPr>
          <w:p>
            <w:pPr>
              <w:jc w:val="center"/>
              <w:rPr>
                <w:sz w:val="24"/>
              </w:rPr>
            </w:pPr>
          </w:p>
        </w:tc>
        <w:tc>
          <w:tcPr>
            <w:tcW w:w="2738" w:type="dxa"/>
            <w:tcBorders>
              <w:right w:val="single" w:color="auto" w:sz="6" w:space="0"/>
            </w:tcBorders>
            <w:vAlign w:val="center"/>
          </w:tcPr>
          <w:p>
            <w:pPr>
              <w:jc w:val="center"/>
              <w:rPr>
                <w:sz w:val="24"/>
              </w:rPr>
            </w:pPr>
          </w:p>
        </w:tc>
        <w:tc>
          <w:tcPr>
            <w:tcW w:w="1984" w:type="dxa"/>
            <w:tcBorders>
              <w:left w:val="single" w:color="auto" w:sz="6" w:space="0"/>
            </w:tcBorders>
            <w:vAlign w:val="center"/>
          </w:tcPr>
          <w:p>
            <w:pPr>
              <w:jc w:val="center"/>
              <w:rPr>
                <w:sz w:val="24"/>
              </w:rPr>
            </w:pPr>
          </w:p>
        </w:tc>
        <w:tc>
          <w:tcPr>
            <w:tcW w:w="1008"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91" w:type="dxa"/>
            <w:vAlign w:val="center"/>
          </w:tcPr>
          <w:p>
            <w:pPr>
              <w:jc w:val="center"/>
              <w:rPr>
                <w:sz w:val="24"/>
              </w:rPr>
            </w:pPr>
          </w:p>
        </w:tc>
        <w:tc>
          <w:tcPr>
            <w:tcW w:w="2339" w:type="dxa"/>
            <w:vAlign w:val="center"/>
          </w:tcPr>
          <w:p>
            <w:pPr>
              <w:jc w:val="center"/>
              <w:rPr>
                <w:sz w:val="24"/>
              </w:rPr>
            </w:pPr>
          </w:p>
        </w:tc>
        <w:tc>
          <w:tcPr>
            <w:tcW w:w="2738" w:type="dxa"/>
            <w:tcBorders>
              <w:right w:val="single" w:color="auto" w:sz="6" w:space="0"/>
            </w:tcBorders>
            <w:vAlign w:val="center"/>
          </w:tcPr>
          <w:p>
            <w:pPr>
              <w:jc w:val="center"/>
              <w:rPr>
                <w:sz w:val="24"/>
              </w:rPr>
            </w:pPr>
          </w:p>
        </w:tc>
        <w:tc>
          <w:tcPr>
            <w:tcW w:w="1984" w:type="dxa"/>
            <w:tcBorders>
              <w:left w:val="single" w:color="auto" w:sz="6" w:space="0"/>
            </w:tcBorders>
            <w:vAlign w:val="center"/>
          </w:tcPr>
          <w:p>
            <w:pPr>
              <w:jc w:val="center"/>
              <w:rPr>
                <w:sz w:val="24"/>
              </w:rPr>
            </w:pPr>
          </w:p>
        </w:tc>
        <w:tc>
          <w:tcPr>
            <w:tcW w:w="1008"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91" w:type="dxa"/>
            <w:vAlign w:val="center"/>
          </w:tcPr>
          <w:p>
            <w:pPr>
              <w:jc w:val="center"/>
              <w:rPr>
                <w:sz w:val="24"/>
              </w:rPr>
            </w:pPr>
          </w:p>
        </w:tc>
        <w:tc>
          <w:tcPr>
            <w:tcW w:w="2339" w:type="dxa"/>
            <w:vAlign w:val="center"/>
          </w:tcPr>
          <w:p>
            <w:pPr>
              <w:jc w:val="center"/>
              <w:rPr>
                <w:sz w:val="24"/>
              </w:rPr>
            </w:pPr>
          </w:p>
        </w:tc>
        <w:tc>
          <w:tcPr>
            <w:tcW w:w="2738" w:type="dxa"/>
            <w:tcBorders>
              <w:right w:val="single" w:color="auto" w:sz="6" w:space="0"/>
            </w:tcBorders>
            <w:vAlign w:val="center"/>
          </w:tcPr>
          <w:p>
            <w:pPr>
              <w:jc w:val="center"/>
              <w:rPr>
                <w:sz w:val="24"/>
              </w:rPr>
            </w:pPr>
          </w:p>
        </w:tc>
        <w:tc>
          <w:tcPr>
            <w:tcW w:w="1984" w:type="dxa"/>
            <w:tcBorders>
              <w:left w:val="single" w:color="auto" w:sz="6" w:space="0"/>
            </w:tcBorders>
            <w:vAlign w:val="center"/>
          </w:tcPr>
          <w:p>
            <w:pPr>
              <w:jc w:val="center"/>
              <w:rPr>
                <w:sz w:val="24"/>
              </w:rPr>
            </w:pPr>
          </w:p>
        </w:tc>
        <w:tc>
          <w:tcPr>
            <w:tcW w:w="1008"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91" w:type="dxa"/>
            <w:vAlign w:val="center"/>
          </w:tcPr>
          <w:p>
            <w:pPr>
              <w:jc w:val="center"/>
              <w:rPr>
                <w:sz w:val="24"/>
              </w:rPr>
            </w:pPr>
          </w:p>
        </w:tc>
        <w:tc>
          <w:tcPr>
            <w:tcW w:w="2339" w:type="dxa"/>
            <w:vAlign w:val="center"/>
          </w:tcPr>
          <w:p>
            <w:pPr>
              <w:jc w:val="center"/>
              <w:rPr>
                <w:sz w:val="24"/>
              </w:rPr>
            </w:pPr>
          </w:p>
        </w:tc>
        <w:tc>
          <w:tcPr>
            <w:tcW w:w="2738" w:type="dxa"/>
            <w:tcBorders>
              <w:right w:val="single" w:color="auto" w:sz="6" w:space="0"/>
            </w:tcBorders>
            <w:vAlign w:val="center"/>
          </w:tcPr>
          <w:p>
            <w:pPr>
              <w:jc w:val="center"/>
              <w:rPr>
                <w:sz w:val="24"/>
              </w:rPr>
            </w:pPr>
          </w:p>
        </w:tc>
        <w:tc>
          <w:tcPr>
            <w:tcW w:w="1984" w:type="dxa"/>
            <w:tcBorders>
              <w:left w:val="single" w:color="auto" w:sz="6" w:space="0"/>
            </w:tcBorders>
            <w:vAlign w:val="center"/>
          </w:tcPr>
          <w:p>
            <w:pPr>
              <w:jc w:val="center"/>
              <w:rPr>
                <w:sz w:val="24"/>
              </w:rPr>
            </w:pPr>
          </w:p>
        </w:tc>
        <w:tc>
          <w:tcPr>
            <w:tcW w:w="1008" w:type="dxa"/>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1291" w:type="dxa"/>
            <w:vAlign w:val="center"/>
          </w:tcPr>
          <w:p>
            <w:pPr>
              <w:jc w:val="center"/>
              <w:rPr>
                <w:sz w:val="24"/>
              </w:rPr>
            </w:pPr>
          </w:p>
        </w:tc>
        <w:tc>
          <w:tcPr>
            <w:tcW w:w="2339" w:type="dxa"/>
            <w:vAlign w:val="center"/>
          </w:tcPr>
          <w:p>
            <w:pPr>
              <w:jc w:val="center"/>
              <w:rPr>
                <w:sz w:val="24"/>
              </w:rPr>
            </w:pPr>
          </w:p>
        </w:tc>
        <w:tc>
          <w:tcPr>
            <w:tcW w:w="2738" w:type="dxa"/>
            <w:tcBorders>
              <w:right w:val="single" w:color="auto" w:sz="6" w:space="0"/>
            </w:tcBorders>
            <w:vAlign w:val="center"/>
          </w:tcPr>
          <w:p>
            <w:pPr>
              <w:jc w:val="center"/>
              <w:rPr>
                <w:sz w:val="24"/>
              </w:rPr>
            </w:pPr>
          </w:p>
        </w:tc>
        <w:tc>
          <w:tcPr>
            <w:tcW w:w="1984" w:type="dxa"/>
            <w:tcBorders>
              <w:left w:val="single" w:color="auto" w:sz="6" w:space="0"/>
            </w:tcBorders>
            <w:vAlign w:val="center"/>
          </w:tcPr>
          <w:p>
            <w:pPr>
              <w:jc w:val="center"/>
              <w:rPr>
                <w:sz w:val="24"/>
              </w:rPr>
            </w:pPr>
          </w:p>
        </w:tc>
        <w:tc>
          <w:tcPr>
            <w:tcW w:w="1008" w:type="dxa"/>
            <w:vAlign w:val="center"/>
          </w:tcPr>
          <w:p>
            <w:pPr>
              <w:jc w:val="center"/>
              <w:rPr>
                <w:sz w:val="24"/>
              </w:rPr>
            </w:pPr>
          </w:p>
        </w:tc>
      </w:tr>
      <w:bookmarkEnd w:id="2"/>
    </w:tbl>
    <w:p>
      <w:pPr>
        <w:jc w:val="left"/>
        <w:rPr>
          <w:rFonts w:eastAsia="方正小标宋_GBK"/>
          <w:bCs/>
          <w:spacing w:val="-20"/>
          <w:sz w:val="36"/>
        </w:rPr>
      </w:pPr>
      <w:r>
        <w:rPr>
          <w:b/>
          <w:spacing w:val="80"/>
          <w:sz w:val="36"/>
        </w:rPr>
        <w:br w:type="page"/>
      </w:r>
      <w:r>
        <w:rPr>
          <w:rFonts w:hint="eastAsia" w:eastAsia="方正小标宋_GBK"/>
          <w:bCs/>
          <w:sz w:val="18"/>
          <w:szCs w:val="18"/>
        </w:rPr>
        <w:t xml:space="preserve"> </w:t>
      </w:r>
      <w:r>
        <w:rPr>
          <w:rFonts w:hint="eastAsia" w:ascii="仿宋_GB2312" w:hAnsi="仿宋_GB2312" w:eastAsia="仿宋_GB2312" w:cs="仿宋_GB2312"/>
          <w:bCs/>
          <w:sz w:val="40"/>
          <w:szCs w:val="40"/>
        </w:rPr>
        <w:t>表</w:t>
      </w:r>
      <w:r>
        <w:rPr>
          <w:rFonts w:hint="eastAsia" w:ascii="仿宋_GB2312" w:hAnsi="仿宋_GB2312" w:eastAsia="仿宋_GB2312" w:cs="仿宋_GB2312"/>
          <w:bCs/>
          <w:sz w:val="40"/>
          <w:szCs w:val="40"/>
          <w:lang w:eastAsia="zh-CN"/>
        </w:rPr>
        <w:t>八</w:t>
      </w:r>
      <w:r>
        <w:rPr>
          <w:rFonts w:hint="eastAsia" w:ascii="仿宋_GB2312" w:hAnsi="仿宋_GB2312" w:eastAsia="仿宋_GB2312" w:cs="仿宋_GB2312"/>
          <w:bCs/>
          <w:sz w:val="40"/>
          <w:szCs w:val="40"/>
        </w:rPr>
        <w:t>：</w:t>
      </w:r>
      <w:r>
        <w:rPr>
          <w:rFonts w:hint="eastAsia" w:ascii="方正小标宋_GBK" w:hAnsi="方正小标宋_GBK" w:eastAsia="方正小标宋_GBK" w:cs="方正小标宋_GBK"/>
          <w:bCs/>
          <w:sz w:val="40"/>
          <w:szCs w:val="40"/>
        </w:rPr>
        <w:t>参加继续教育和国际学术活动情况</w:t>
      </w:r>
    </w:p>
    <w:tbl>
      <w:tblPr>
        <w:tblStyle w:val="11"/>
        <w:tblW w:w="96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0"/>
        <w:gridCol w:w="2375"/>
        <w:gridCol w:w="1020"/>
        <w:gridCol w:w="2999"/>
        <w:gridCol w:w="14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0" w:hRule="exact"/>
          <w:jc w:val="center"/>
        </w:trPr>
        <w:tc>
          <w:tcPr>
            <w:tcW w:w="1760" w:type="dxa"/>
            <w:tcBorders>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起 止 时 间</w:t>
            </w:r>
          </w:p>
        </w:tc>
        <w:tc>
          <w:tcPr>
            <w:tcW w:w="2375" w:type="dxa"/>
            <w:tcBorders>
              <w:left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举 办 单 位</w:t>
            </w:r>
          </w:p>
        </w:tc>
        <w:tc>
          <w:tcPr>
            <w:tcW w:w="1020" w:type="dxa"/>
            <w:tcBorders>
              <w:left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地 点</w:t>
            </w:r>
          </w:p>
        </w:tc>
        <w:tc>
          <w:tcPr>
            <w:tcW w:w="2999" w:type="dxa"/>
            <w:tcBorders>
              <w:left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学习或学术活动内容</w:t>
            </w:r>
          </w:p>
        </w:tc>
        <w:tc>
          <w:tcPr>
            <w:tcW w:w="1486" w:type="dxa"/>
            <w:tcBorders>
              <w:left w:val="single" w:color="auto" w:sz="4" w:space="0"/>
            </w:tcBorders>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课时或天数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93" w:hRule="exact"/>
          <w:jc w:val="center"/>
        </w:trPr>
        <w:tc>
          <w:tcPr>
            <w:tcW w:w="1760" w:type="dxa"/>
            <w:tcBorders>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2016年05</w:t>
            </w:r>
          </w:p>
        </w:tc>
        <w:tc>
          <w:tcPr>
            <w:tcW w:w="2375"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云南省建设会计学会</w:t>
            </w:r>
          </w:p>
        </w:tc>
        <w:tc>
          <w:tcPr>
            <w:tcW w:w="1020"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w:t>
            </w:r>
          </w:p>
        </w:tc>
        <w:tc>
          <w:tcPr>
            <w:tcW w:w="2999"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《企业内部控制及其应用》</w:t>
            </w:r>
          </w:p>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《企业税收风险识别与控管》</w:t>
            </w:r>
          </w:p>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《营改增新政对企业的影响与应对:建筑业》</w:t>
            </w:r>
          </w:p>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《营改增新政对企业的影响与应对:不动产销售》</w:t>
            </w:r>
          </w:p>
          <w:p>
            <w:pPr>
              <w:jc w:val="center"/>
              <w:rPr>
                <w:rFonts w:ascii="仿宋_GB2312" w:hAnsi="仿宋_GB2312" w:eastAsia="仿宋_GB2312" w:cs="仿宋_GB2312"/>
                <w:sz w:val="24"/>
                <w:szCs w:val="22"/>
              </w:rPr>
            </w:pPr>
          </w:p>
        </w:tc>
        <w:tc>
          <w:tcPr>
            <w:tcW w:w="1486" w:type="dxa"/>
            <w:tcBorders>
              <w:lef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92" w:hRule="exact"/>
          <w:jc w:val="center"/>
        </w:trPr>
        <w:tc>
          <w:tcPr>
            <w:tcW w:w="1760" w:type="dxa"/>
            <w:tcBorders>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2016年05</w:t>
            </w:r>
          </w:p>
        </w:tc>
        <w:tc>
          <w:tcPr>
            <w:tcW w:w="2375"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云南建投第五建设有限公司</w:t>
            </w:r>
          </w:p>
        </w:tc>
        <w:tc>
          <w:tcPr>
            <w:tcW w:w="102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w:t>
            </w:r>
          </w:p>
        </w:tc>
        <w:tc>
          <w:tcPr>
            <w:tcW w:w="2999"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“营改增”培训</w:t>
            </w:r>
          </w:p>
        </w:tc>
        <w:tc>
          <w:tcPr>
            <w:tcW w:w="1486" w:type="dxa"/>
            <w:tcBorders>
              <w:left w:val="single" w:color="auto" w:sz="4" w:space="0"/>
              <w:bottom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13" w:hRule="exact"/>
          <w:jc w:val="center"/>
        </w:trPr>
        <w:tc>
          <w:tcPr>
            <w:tcW w:w="1760" w:type="dxa"/>
            <w:tcBorders>
              <w:top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2016年10</w:t>
            </w:r>
          </w:p>
        </w:tc>
        <w:tc>
          <w:tcPr>
            <w:tcW w:w="2375"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昆明云苏教育信息咨询有限公司</w:t>
            </w:r>
          </w:p>
        </w:tc>
        <w:tc>
          <w:tcPr>
            <w:tcW w:w="102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w:t>
            </w:r>
          </w:p>
        </w:tc>
        <w:tc>
          <w:tcPr>
            <w:tcW w:w="2999"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营改增后建筑、房地产企业会计核算难点处理、合同节税和防范发票涉税犯罪策略</w:t>
            </w:r>
          </w:p>
        </w:tc>
        <w:tc>
          <w:tcPr>
            <w:tcW w:w="1486" w:type="dxa"/>
            <w:tcBorders>
              <w:top w:val="single" w:color="auto" w:sz="4" w:space="0"/>
              <w:lef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91" w:hRule="exact"/>
          <w:jc w:val="center"/>
        </w:trPr>
        <w:tc>
          <w:tcPr>
            <w:tcW w:w="1760" w:type="dxa"/>
            <w:tcBorders>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2016年12</w:t>
            </w:r>
          </w:p>
        </w:tc>
        <w:tc>
          <w:tcPr>
            <w:tcW w:w="2375"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昆明云苏教育信息咨询有限公司</w:t>
            </w:r>
          </w:p>
        </w:tc>
        <w:tc>
          <w:tcPr>
            <w:tcW w:w="1020"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w:t>
            </w:r>
          </w:p>
        </w:tc>
        <w:tc>
          <w:tcPr>
            <w:tcW w:w="2999"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2016年度建筑安装企业营改增中的4个重点涉税政策应用分析与年终汇算清缴前的财税规划及涉税发票管理</w:t>
            </w:r>
          </w:p>
        </w:tc>
        <w:tc>
          <w:tcPr>
            <w:tcW w:w="1486" w:type="dxa"/>
            <w:tcBorders>
              <w:lef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74" w:hRule="exact"/>
          <w:jc w:val="center"/>
        </w:trPr>
        <w:tc>
          <w:tcPr>
            <w:tcW w:w="1760" w:type="dxa"/>
            <w:tcBorders>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2017年11</w:t>
            </w:r>
          </w:p>
        </w:tc>
        <w:tc>
          <w:tcPr>
            <w:tcW w:w="2375"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昆明云苏教育信息咨询有限公司</w:t>
            </w:r>
          </w:p>
        </w:tc>
        <w:tc>
          <w:tcPr>
            <w:tcW w:w="1020"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w:t>
            </w:r>
          </w:p>
        </w:tc>
        <w:tc>
          <w:tcPr>
            <w:tcW w:w="2999"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建筑施工企业税务风险管控、合同签订要点、票据控税策略和PPP项目财务和税务处理</w:t>
            </w:r>
          </w:p>
        </w:tc>
        <w:tc>
          <w:tcPr>
            <w:tcW w:w="1486" w:type="dxa"/>
            <w:tcBorders>
              <w:lef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14" w:hRule="exact"/>
          <w:jc w:val="center"/>
        </w:trPr>
        <w:tc>
          <w:tcPr>
            <w:tcW w:w="1760" w:type="dxa"/>
            <w:tcBorders>
              <w:right w:val="single" w:color="auto" w:sz="4" w:space="0"/>
            </w:tcBorders>
            <w:vAlign w:val="center"/>
          </w:tcPr>
          <w:p>
            <w:pPr>
              <w:jc w:val="center"/>
              <w:rPr>
                <w:rFonts w:ascii="仿宋_GB2312" w:hAnsi="仿宋_GB2312" w:eastAsia="仿宋_GB2312" w:cs="仿宋_GB2312"/>
                <w:sz w:val="24"/>
                <w:szCs w:val="22"/>
              </w:rPr>
            </w:pPr>
            <w:bookmarkStart w:id="3" w:name="_Hlk38631277"/>
            <w:r>
              <w:rPr>
                <w:rFonts w:hint="eastAsia" w:ascii="仿宋_GB2312" w:hAnsi="仿宋_GB2312" w:eastAsia="仿宋_GB2312" w:cs="仿宋_GB2312"/>
                <w:sz w:val="24"/>
                <w:szCs w:val="22"/>
              </w:rPr>
              <w:t>2018年05</w:t>
            </w:r>
          </w:p>
        </w:tc>
        <w:tc>
          <w:tcPr>
            <w:tcW w:w="2375"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大成方略纳税人俱乐部</w:t>
            </w:r>
          </w:p>
        </w:tc>
        <w:tc>
          <w:tcPr>
            <w:tcW w:w="1020"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南宁</w:t>
            </w:r>
          </w:p>
        </w:tc>
        <w:tc>
          <w:tcPr>
            <w:tcW w:w="2999"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建筑业新会计准则与税收实务管理培训班</w:t>
            </w:r>
          </w:p>
        </w:tc>
        <w:tc>
          <w:tcPr>
            <w:tcW w:w="1486" w:type="dxa"/>
            <w:tcBorders>
              <w:lef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3天</w:t>
            </w:r>
          </w:p>
        </w:tc>
      </w:tr>
      <w:bookmarkEnd w:id="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50" w:hRule="exact"/>
          <w:jc w:val="center"/>
        </w:trPr>
        <w:tc>
          <w:tcPr>
            <w:tcW w:w="1760" w:type="dxa"/>
            <w:tcBorders>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2018年07</w:t>
            </w:r>
          </w:p>
        </w:tc>
        <w:tc>
          <w:tcPr>
            <w:tcW w:w="2375"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云南亚太汇新教育咨询有限责任公司</w:t>
            </w:r>
          </w:p>
        </w:tc>
        <w:tc>
          <w:tcPr>
            <w:tcW w:w="1020"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w:t>
            </w:r>
          </w:p>
        </w:tc>
        <w:tc>
          <w:tcPr>
            <w:tcW w:w="2999"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2018国地税合大背景下新政解读税银联网等企业涉税风险防控</w:t>
            </w:r>
          </w:p>
        </w:tc>
        <w:tc>
          <w:tcPr>
            <w:tcW w:w="1486" w:type="dxa"/>
            <w:tcBorders>
              <w:lef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1天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83" w:hRule="exact"/>
          <w:jc w:val="center"/>
        </w:trPr>
        <w:tc>
          <w:tcPr>
            <w:tcW w:w="1760" w:type="dxa"/>
            <w:tcBorders>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2018年08</w:t>
            </w:r>
          </w:p>
        </w:tc>
        <w:tc>
          <w:tcPr>
            <w:tcW w:w="2375"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云南省建设投资控股集团有限公司</w:t>
            </w:r>
          </w:p>
        </w:tc>
        <w:tc>
          <w:tcPr>
            <w:tcW w:w="1020"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w:t>
            </w:r>
          </w:p>
        </w:tc>
        <w:tc>
          <w:tcPr>
            <w:tcW w:w="2999"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中高层财务人员培训班</w:t>
            </w:r>
          </w:p>
        </w:tc>
        <w:tc>
          <w:tcPr>
            <w:tcW w:w="1486" w:type="dxa"/>
            <w:tcBorders>
              <w:lef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16" w:hRule="exact"/>
          <w:jc w:val="center"/>
        </w:trPr>
        <w:tc>
          <w:tcPr>
            <w:tcW w:w="1760" w:type="dxa"/>
            <w:tcBorders>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2019年05</w:t>
            </w:r>
          </w:p>
        </w:tc>
        <w:tc>
          <w:tcPr>
            <w:tcW w:w="2375"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昆明云苏教育信息咨询有限公司</w:t>
            </w:r>
          </w:p>
        </w:tc>
        <w:tc>
          <w:tcPr>
            <w:tcW w:w="1020"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w:t>
            </w:r>
          </w:p>
        </w:tc>
        <w:tc>
          <w:tcPr>
            <w:tcW w:w="2999"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《建造合同收入准则确认案例及实操讲解》</w:t>
            </w:r>
          </w:p>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《新税率调整对建安企业的影响及涉税风险管控》</w:t>
            </w:r>
          </w:p>
        </w:tc>
        <w:tc>
          <w:tcPr>
            <w:tcW w:w="1486" w:type="dxa"/>
            <w:tcBorders>
              <w:lef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83" w:hRule="exact"/>
          <w:jc w:val="center"/>
        </w:trPr>
        <w:tc>
          <w:tcPr>
            <w:tcW w:w="1760" w:type="dxa"/>
            <w:tcBorders>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2019年11</w:t>
            </w:r>
          </w:p>
        </w:tc>
        <w:tc>
          <w:tcPr>
            <w:tcW w:w="2375"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高顿财税学院</w:t>
            </w:r>
          </w:p>
        </w:tc>
        <w:tc>
          <w:tcPr>
            <w:tcW w:w="1020"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w:t>
            </w:r>
          </w:p>
        </w:tc>
        <w:tc>
          <w:tcPr>
            <w:tcW w:w="2999"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年终税务安排及汇算清缴核心高风险事项把控</w:t>
            </w:r>
          </w:p>
        </w:tc>
        <w:tc>
          <w:tcPr>
            <w:tcW w:w="1486" w:type="dxa"/>
            <w:tcBorders>
              <w:lef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97" w:hRule="exact"/>
          <w:jc w:val="center"/>
        </w:trPr>
        <w:tc>
          <w:tcPr>
            <w:tcW w:w="1760" w:type="dxa"/>
            <w:tcBorders>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2020年05</w:t>
            </w:r>
          </w:p>
        </w:tc>
        <w:tc>
          <w:tcPr>
            <w:tcW w:w="2375"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大成方略纳税人俱乐部</w:t>
            </w:r>
          </w:p>
        </w:tc>
        <w:tc>
          <w:tcPr>
            <w:tcW w:w="1020"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w:t>
            </w:r>
          </w:p>
        </w:tc>
        <w:tc>
          <w:tcPr>
            <w:tcW w:w="2999"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新环境、新政策下的业财融合应对方略</w:t>
            </w:r>
          </w:p>
        </w:tc>
        <w:tc>
          <w:tcPr>
            <w:tcW w:w="1486" w:type="dxa"/>
            <w:tcBorders>
              <w:lef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97" w:hRule="exact"/>
          <w:jc w:val="center"/>
        </w:trPr>
        <w:tc>
          <w:tcPr>
            <w:tcW w:w="1760" w:type="dxa"/>
            <w:tcBorders>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2020年07</w:t>
            </w:r>
          </w:p>
        </w:tc>
        <w:tc>
          <w:tcPr>
            <w:tcW w:w="2375"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高顿财税学院</w:t>
            </w:r>
          </w:p>
        </w:tc>
        <w:tc>
          <w:tcPr>
            <w:tcW w:w="1020"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网络</w:t>
            </w:r>
          </w:p>
        </w:tc>
        <w:tc>
          <w:tcPr>
            <w:tcW w:w="2999"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浅谈业财融合</w:t>
            </w:r>
          </w:p>
        </w:tc>
        <w:tc>
          <w:tcPr>
            <w:tcW w:w="1486" w:type="dxa"/>
            <w:tcBorders>
              <w:lef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1小时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41" w:hRule="exact"/>
          <w:jc w:val="center"/>
        </w:trPr>
        <w:tc>
          <w:tcPr>
            <w:tcW w:w="1760" w:type="dxa"/>
            <w:tcBorders>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2020年07</w:t>
            </w:r>
          </w:p>
        </w:tc>
        <w:tc>
          <w:tcPr>
            <w:tcW w:w="2375"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高顿财税学院</w:t>
            </w:r>
          </w:p>
        </w:tc>
        <w:tc>
          <w:tcPr>
            <w:tcW w:w="1020"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网络</w:t>
            </w:r>
          </w:p>
        </w:tc>
        <w:tc>
          <w:tcPr>
            <w:tcW w:w="2999"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会计核算</w:t>
            </w:r>
          </w:p>
        </w:tc>
        <w:tc>
          <w:tcPr>
            <w:tcW w:w="1486" w:type="dxa"/>
            <w:tcBorders>
              <w:lef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6小时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41" w:hRule="exact"/>
          <w:jc w:val="center"/>
        </w:trPr>
        <w:tc>
          <w:tcPr>
            <w:tcW w:w="1760" w:type="dxa"/>
            <w:tcBorders>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2020年07</w:t>
            </w:r>
          </w:p>
        </w:tc>
        <w:tc>
          <w:tcPr>
            <w:tcW w:w="2375"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高顿财税学院</w:t>
            </w:r>
          </w:p>
        </w:tc>
        <w:tc>
          <w:tcPr>
            <w:tcW w:w="1020"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网络</w:t>
            </w:r>
          </w:p>
        </w:tc>
        <w:tc>
          <w:tcPr>
            <w:tcW w:w="2999"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企业并购重组交易方案设计</w:t>
            </w:r>
          </w:p>
        </w:tc>
        <w:tc>
          <w:tcPr>
            <w:tcW w:w="1486" w:type="dxa"/>
            <w:tcBorders>
              <w:lef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67" w:hRule="exact"/>
          <w:jc w:val="center"/>
        </w:trPr>
        <w:tc>
          <w:tcPr>
            <w:tcW w:w="1760" w:type="dxa"/>
            <w:tcBorders>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2020年07</w:t>
            </w:r>
          </w:p>
        </w:tc>
        <w:tc>
          <w:tcPr>
            <w:tcW w:w="2375"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高顿财税学院</w:t>
            </w:r>
          </w:p>
        </w:tc>
        <w:tc>
          <w:tcPr>
            <w:tcW w:w="102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网络</w:t>
            </w:r>
          </w:p>
        </w:tc>
        <w:tc>
          <w:tcPr>
            <w:tcW w:w="2999"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案例解析合并报表难点</w:t>
            </w:r>
          </w:p>
        </w:tc>
        <w:tc>
          <w:tcPr>
            <w:tcW w:w="1486" w:type="dxa"/>
            <w:tcBorders>
              <w:left w:val="single" w:color="auto" w:sz="4" w:space="0"/>
              <w:bottom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1.5小时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1" w:hRule="exact"/>
          <w:jc w:val="center"/>
        </w:trPr>
        <w:tc>
          <w:tcPr>
            <w:tcW w:w="1760" w:type="dxa"/>
            <w:tcBorders>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2020年07</w:t>
            </w:r>
          </w:p>
        </w:tc>
        <w:tc>
          <w:tcPr>
            <w:tcW w:w="2375"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高顿财税学院</w:t>
            </w:r>
          </w:p>
        </w:tc>
        <w:tc>
          <w:tcPr>
            <w:tcW w:w="1020"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网络</w:t>
            </w:r>
          </w:p>
        </w:tc>
        <w:tc>
          <w:tcPr>
            <w:tcW w:w="2999" w:type="dxa"/>
            <w:tcBorders>
              <w:left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物权法</w:t>
            </w:r>
          </w:p>
        </w:tc>
        <w:tc>
          <w:tcPr>
            <w:tcW w:w="1486" w:type="dxa"/>
            <w:tcBorders>
              <w:lef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3小时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90" w:hRule="exact"/>
          <w:jc w:val="center"/>
        </w:trPr>
        <w:tc>
          <w:tcPr>
            <w:tcW w:w="1760" w:type="dxa"/>
            <w:tcBorders>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2020年11</w:t>
            </w:r>
          </w:p>
        </w:tc>
        <w:tc>
          <w:tcPr>
            <w:tcW w:w="2375"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昆明云苏教育信息咨询有限公司</w:t>
            </w:r>
          </w:p>
        </w:tc>
        <w:tc>
          <w:tcPr>
            <w:tcW w:w="102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w:t>
            </w:r>
          </w:p>
        </w:tc>
        <w:tc>
          <w:tcPr>
            <w:tcW w:w="2999"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2020年建安企业年终关账前税务安排、稽查风险防范与应对</w:t>
            </w:r>
          </w:p>
        </w:tc>
        <w:tc>
          <w:tcPr>
            <w:tcW w:w="1486" w:type="dxa"/>
            <w:tcBorders>
              <w:left w:val="single" w:color="auto" w:sz="4" w:space="0"/>
              <w:bottom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0" w:hRule="exact"/>
          <w:jc w:val="center"/>
        </w:trPr>
        <w:tc>
          <w:tcPr>
            <w:tcW w:w="1760" w:type="dxa"/>
            <w:tcBorders>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2020年12</w:t>
            </w:r>
          </w:p>
        </w:tc>
        <w:tc>
          <w:tcPr>
            <w:tcW w:w="2375"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大成方略纳税人俱乐部</w:t>
            </w:r>
          </w:p>
        </w:tc>
        <w:tc>
          <w:tcPr>
            <w:tcW w:w="102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w:t>
            </w:r>
          </w:p>
        </w:tc>
        <w:tc>
          <w:tcPr>
            <w:tcW w:w="2999"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2020年终纳税调整与账务处理实务</w:t>
            </w:r>
          </w:p>
        </w:tc>
        <w:tc>
          <w:tcPr>
            <w:tcW w:w="1486" w:type="dxa"/>
            <w:tcBorders>
              <w:left w:val="single" w:color="auto" w:sz="4" w:space="0"/>
              <w:bottom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8" w:hRule="exact"/>
          <w:jc w:val="center"/>
        </w:trPr>
        <w:tc>
          <w:tcPr>
            <w:tcW w:w="1760" w:type="dxa"/>
            <w:tcBorders>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2021年10</w:t>
            </w:r>
          </w:p>
        </w:tc>
        <w:tc>
          <w:tcPr>
            <w:tcW w:w="2375"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云南爱尔信教育科技股份有限公司</w:t>
            </w:r>
          </w:p>
        </w:tc>
        <w:tc>
          <w:tcPr>
            <w:tcW w:w="102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w:t>
            </w:r>
          </w:p>
        </w:tc>
        <w:tc>
          <w:tcPr>
            <w:tcW w:w="2999"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经济合同订立中的涉税处理、内部控制有关政策讲解</w:t>
            </w:r>
          </w:p>
        </w:tc>
        <w:tc>
          <w:tcPr>
            <w:tcW w:w="1486" w:type="dxa"/>
            <w:tcBorders>
              <w:left w:val="single" w:color="auto" w:sz="4" w:space="0"/>
              <w:bottom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8" w:hRule="exact"/>
          <w:jc w:val="center"/>
        </w:trPr>
        <w:tc>
          <w:tcPr>
            <w:tcW w:w="1760" w:type="dxa"/>
            <w:tcBorders>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w:t>
            </w:r>
            <w:r>
              <w:rPr>
                <w:rFonts w:ascii="仿宋_GB2312" w:hAnsi="仿宋_GB2312" w:eastAsia="仿宋_GB2312" w:cs="仿宋_GB2312"/>
                <w:sz w:val="24"/>
                <w:szCs w:val="22"/>
              </w:rPr>
              <w:t>022</w:t>
            </w:r>
            <w:r>
              <w:rPr>
                <w:rFonts w:hint="eastAsia" w:ascii="仿宋_GB2312" w:hAnsi="仿宋_GB2312" w:eastAsia="仿宋_GB2312" w:cs="仿宋_GB2312"/>
                <w:sz w:val="24"/>
                <w:szCs w:val="22"/>
              </w:rPr>
              <w:t>年0</w:t>
            </w:r>
            <w:r>
              <w:rPr>
                <w:rFonts w:ascii="仿宋_GB2312" w:hAnsi="仿宋_GB2312" w:eastAsia="仿宋_GB2312" w:cs="仿宋_GB2312"/>
                <w:sz w:val="24"/>
                <w:szCs w:val="22"/>
              </w:rPr>
              <w:t>5</w:t>
            </w:r>
          </w:p>
        </w:tc>
        <w:tc>
          <w:tcPr>
            <w:tcW w:w="2375"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云南省建设投资控股集团有限公司</w:t>
            </w:r>
          </w:p>
        </w:tc>
        <w:tc>
          <w:tcPr>
            <w:tcW w:w="102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网络</w:t>
            </w:r>
          </w:p>
        </w:tc>
        <w:tc>
          <w:tcPr>
            <w:tcW w:w="2999"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集团财务经理岗位特训班第一期——增值税留底退税及所得税汇算清缴</w:t>
            </w:r>
          </w:p>
        </w:tc>
        <w:tc>
          <w:tcPr>
            <w:tcW w:w="1486" w:type="dxa"/>
            <w:tcBorders>
              <w:left w:val="single" w:color="auto" w:sz="4" w:space="0"/>
              <w:bottom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1天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0" w:hRule="exact"/>
          <w:jc w:val="center"/>
        </w:trPr>
        <w:tc>
          <w:tcPr>
            <w:tcW w:w="1760" w:type="dxa"/>
            <w:tcBorders>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w:t>
            </w:r>
            <w:r>
              <w:rPr>
                <w:rFonts w:ascii="仿宋_GB2312" w:hAnsi="仿宋_GB2312" w:eastAsia="仿宋_GB2312" w:cs="仿宋_GB2312"/>
                <w:sz w:val="24"/>
                <w:szCs w:val="22"/>
              </w:rPr>
              <w:t>022</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09</w:t>
            </w:r>
          </w:p>
        </w:tc>
        <w:tc>
          <w:tcPr>
            <w:tcW w:w="2375"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大成方略纳税人俱乐部</w:t>
            </w:r>
          </w:p>
        </w:tc>
        <w:tc>
          <w:tcPr>
            <w:tcW w:w="102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w:t>
            </w:r>
          </w:p>
        </w:tc>
        <w:tc>
          <w:tcPr>
            <w:tcW w:w="2999"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企业安全下的税、费、股权三维避险重构</w:t>
            </w:r>
          </w:p>
        </w:tc>
        <w:tc>
          <w:tcPr>
            <w:tcW w:w="1486" w:type="dxa"/>
            <w:tcBorders>
              <w:left w:val="single" w:color="auto" w:sz="4" w:space="0"/>
              <w:bottom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1天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0" w:hRule="exact"/>
          <w:jc w:val="center"/>
        </w:trPr>
        <w:tc>
          <w:tcPr>
            <w:tcW w:w="1760" w:type="dxa"/>
            <w:tcBorders>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w:t>
            </w:r>
            <w:r>
              <w:rPr>
                <w:rFonts w:ascii="仿宋_GB2312" w:hAnsi="仿宋_GB2312" w:eastAsia="仿宋_GB2312" w:cs="仿宋_GB2312"/>
                <w:sz w:val="24"/>
                <w:szCs w:val="22"/>
              </w:rPr>
              <w:t>022</w:t>
            </w:r>
            <w:r>
              <w:rPr>
                <w:rFonts w:hint="eastAsia" w:ascii="仿宋_GB2312" w:hAnsi="仿宋_GB2312" w:eastAsia="仿宋_GB2312" w:cs="仿宋_GB2312"/>
                <w:sz w:val="24"/>
                <w:szCs w:val="22"/>
              </w:rPr>
              <w:t>年0</w:t>
            </w:r>
            <w:r>
              <w:rPr>
                <w:rFonts w:ascii="仿宋_GB2312" w:hAnsi="仿宋_GB2312" w:eastAsia="仿宋_GB2312" w:cs="仿宋_GB2312"/>
                <w:sz w:val="24"/>
                <w:szCs w:val="22"/>
              </w:rPr>
              <w:t>9</w:t>
            </w:r>
          </w:p>
        </w:tc>
        <w:tc>
          <w:tcPr>
            <w:tcW w:w="2375"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高顿财税学院</w:t>
            </w:r>
          </w:p>
        </w:tc>
        <w:tc>
          <w:tcPr>
            <w:tcW w:w="102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w:t>
            </w:r>
          </w:p>
        </w:tc>
        <w:tc>
          <w:tcPr>
            <w:tcW w:w="2999"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金税四期数字征管下企业税务证据链管理</w:t>
            </w:r>
          </w:p>
        </w:tc>
        <w:tc>
          <w:tcPr>
            <w:tcW w:w="1486" w:type="dxa"/>
            <w:tcBorders>
              <w:left w:val="single" w:color="auto" w:sz="4" w:space="0"/>
              <w:bottom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0" w:hRule="exact"/>
          <w:jc w:val="center"/>
        </w:trPr>
        <w:tc>
          <w:tcPr>
            <w:tcW w:w="1760" w:type="dxa"/>
            <w:tcBorders>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w:t>
            </w:r>
            <w:r>
              <w:rPr>
                <w:rFonts w:ascii="仿宋_GB2312" w:hAnsi="仿宋_GB2312" w:eastAsia="仿宋_GB2312" w:cs="仿宋_GB2312"/>
                <w:sz w:val="24"/>
                <w:szCs w:val="22"/>
              </w:rPr>
              <w:t>023</w:t>
            </w:r>
            <w:r>
              <w:rPr>
                <w:rFonts w:hint="eastAsia" w:ascii="仿宋_GB2312" w:hAnsi="仿宋_GB2312" w:eastAsia="仿宋_GB2312" w:cs="仿宋_GB2312"/>
                <w:sz w:val="24"/>
                <w:szCs w:val="22"/>
              </w:rPr>
              <w:t>年</w:t>
            </w:r>
            <w:r>
              <w:rPr>
                <w:rFonts w:ascii="仿宋_GB2312" w:hAnsi="仿宋_GB2312" w:eastAsia="仿宋_GB2312" w:cs="仿宋_GB2312"/>
                <w:sz w:val="24"/>
                <w:szCs w:val="22"/>
              </w:rPr>
              <w:t>03</w:t>
            </w:r>
          </w:p>
        </w:tc>
        <w:tc>
          <w:tcPr>
            <w:tcW w:w="2375"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大成方略纳税人俱乐部</w:t>
            </w:r>
          </w:p>
        </w:tc>
        <w:tc>
          <w:tcPr>
            <w:tcW w:w="102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昆明</w:t>
            </w:r>
          </w:p>
        </w:tc>
        <w:tc>
          <w:tcPr>
            <w:tcW w:w="2999"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涉水案件中反败为胜的策略</w:t>
            </w:r>
          </w:p>
        </w:tc>
        <w:tc>
          <w:tcPr>
            <w:tcW w:w="1486" w:type="dxa"/>
            <w:tcBorders>
              <w:left w:val="single" w:color="auto" w:sz="4" w:space="0"/>
              <w:bottom w:val="single" w:color="auto" w:sz="4" w:space="0"/>
            </w:tcBorders>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0" w:hRule="exact"/>
          <w:jc w:val="center"/>
        </w:trPr>
        <w:tc>
          <w:tcPr>
            <w:tcW w:w="1760" w:type="dxa"/>
            <w:tcBorders>
              <w:bottom w:val="single" w:color="auto" w:sz="4" w:space="0"/>
              <w:right w:val="single" w:color="auto" w:sz="4" w:space="0"/>
            </w:tcBorders>
            <w:vAlign w:val="center"/>
          </w:tcPr>
          <w:p>
            <w:pPr>
              <w:jc w:val="center"/>
              <w:rPr>
                <w:rFonts w:ascii="仿宋_GB2312" w:hAnsi="仿宋_GB2312" w:eastAsia="仿宋_GB2312" w:cs="仿宋_GB2312"/>
                <w:sz w:val="24"/>
                <w:szCs w:val="22"/>
              </w:rPr>
            </w:pPr>
          </w:p>
        </w:tc>
        <w:tc>
          <w:tcPr>
            <w:tcW w:w="2375"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p>
        </w:tc>
        <w:tc>
          <w:tcPr>
            <w:tcW w:w="102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p>
        </w:tc>
        <w:tc>
          <w:tcPr>
            <w:tcW w:w="2999"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p>
        </w:tc>
        <w:tc>
          <w:tcPr>
            <w:tcW w:w="1486" w:type="dxa"/>
            <w:tcBorders>
              <w:left w:val="single" w:color="auto" w:sz="4" w:space="0"/>
              <w:bottom w:val="single" w:color="auto" w:sz="4" w:space="0"/>
            </w:tcBorders>
            <w:vAlign w:val="center"/>
          </w:tcPr>
          <w:p>
            <w:pPr>
              <w:jc w:val="center"/>
              <w:rPr>
                <w:rFonts w:ascii="仿宋_GB2312" w:hAnsi="仿宋_GB2312" w:eastAsia="仿宋_GB2312" w:cs="仿宋_GB2312"/>
                <w:sz w:val="24"/>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0" w:hRule="exact"/>
          <w:jc w:val="center"/>
        </w:trPr>
        <w:tc>
          <w:tcPr>
            <w:tcW w:w="1760" w:type="dxa"/>
            <w:tcBorders>
              <w:bottom w:val="single" w:color="auto" w:sz="4" w:space="0"/>
              <w:right w:val="single" w:color="auto" w:sz="4" w:space="0"/>
            </w:tcBorders>
            <w:vAlign w:val="center"/>
          </w:tcPr>
          <w:p>
            <w:pPr>
              <w:jc w:val="center"/>
              <w:rPr>
                <w:rFonts w:ascii="仿宋_GB2312" w:hAnsi="仿宋_GB2312" w:eastAsia="仿宋_GB2312" w:cs="仿宋_GB2312"/>
                <w:sz w:val="24"/>
                <w:szCs w:val="22"/>
              </w:rPr>
            </w:pPr>
          </w:p>
        </w:tc>
        <w:tc>
          <w:tcPr>
            <w:tcW w:w="2375"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p>
        </w:tc>
        <w:tc>
          <w:tcPr>
            <w:tcW w:w="102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p>
        </w:tc>
        <w:tc>
          <w:tcPr>
            <w:tcW w:w="2999"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p>
        </w:tc>
        <w:tc>
          <w:tcPr>
            <w:tcW w:w="1486" w:type="dxa"/>
            <w:tcBorders>
              <w:left w:val="single" w:color="auto" w:sz="4" w:space="0"/>
              <w:bottom w:val="single" w:color="auto" w:sz="4" w:space="0"/>
            </w:tcBorders>
            <w:vAlign w:val="center"/>
          </w:tcPr>
          <w:p>
            <w:pPr>
              <w:jc w:val="center"/>
              <w:rPr>
                <w:rFonts w:ascii="仿宋_GB2312" w:hAnsi="仿宋_GB2312" w:eastAsia="仿宋_GB2312" w:cs="仿宋_GB2312"/>
                <w:sz w:val="24"/>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0" w:hRule="exact"/>
          <w:jc w:val="center"/>
        </w:trPr>
        <w:tc>
          <w:tcPr>
            <w:tcW w:w="1760" w:type="dxa"/>
            <w:tcBorders>
              <w:bottom w:val="single" w:color="auto" w:sz="4" w:space="0"/>
              <w:right w:val="single" w:color="auto" w:sz="4" w:space="0"/>
            </w:tcBorders>
            <w:vAlign w:val="center"/>
          </w:tcPr>
          <w:p>
            <w:pPr>
              <w:jc w:val="center"/>
              <w:rPr>
                <w:rFonts w:ascii="仿宋_GB2312" w:hAnsi="仿宋_GB2312" w:eastAsia="仿宋_GB2312" w:cs="仿宋_GB2312"/>
                <w:sz w:val="24"/>
                <w:szCs w:val="22"/>
              </w:rPr>
            </w:pPr>
          </w:p>
        </w:tc>
        <w:tc>
          <w:tcPr>
            <w:tcW w:w="2375"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p>
        </w:tc>
        <w:tc>
          <w:tcPr>
            <w:tcW w:w="102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p>
        </w:tc>
        <w:tc>
          <w:tcPr>
            <w:tcW w:w="2999"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2"/>
              </w:rPr>
            </w:pPr>
          </w:p>
        </w:tc>
        <w:tc>
          <w:tcPr>
            <w:tcW w:w="1486" w:type="dxa"/>
            <w:tcBorders>
              <w:left w:val="single" w:color="auto" w:sz="4" w:space="0"/>
              <w:bottom w:val="single" w:color="auto" w:sz="4" w:space="0"/>
            </w:tcBorders>
            <w:vAlign w:val="center"/>
          </w:tcPr>
          <w:p>
            <w:pPr>
              <w:jc w:val="center"/>
              <w:rPr>
                <w:rFonts w:ascii="仿宋_GB2312" w:hAnsi="仿宋_GB2312" w:eastAsia="仿宋_GB2312" w:cs="仿宋_GB2312"/>
                <w:sz w:val="24"/>
                <w:szCs w:val="22"/>
              </w:rPr>
            </w:pPr>
          </w:p>
        </w:tc>
      </w:tr>
    </w:tbl>
    <w:p/>
    <w:sectPr>
      <w:footerReference r:id="rId3" w:type="default"/>
      <w:pgSz w:w="11907" w:h="16840"/>
      <w:pgMar w:top="907" w:right="1107" w:bottom="907" w:left="1134"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7"/>
                  <w:ind w:firstLine="360" w:firstLineChars="200"/>
                  <w:rPr>
                    <w:rStyle w:val="14"/>
                  </w:rPr>
                </w:pPr>
                <w:r>
                  <w:fldChar w:fldCharType="begin"/>
                </w:r>
                <w:r>
                  <w:rPr>
                    <w:rStyle w:val="14"/>
                  </w:rPr>
                  <w:instrText xml:space="preserve">PAGE  </w:instrText>
                </w:r>
                <w:r>
                  <w:fldChar w:fldCharType="separate"/>
                </w:r>
                <w:r>
                  <w:rPr>
                    <w:rStyle w:val="14"/>
                  </w:rPr>
                  <w:t>- 18 -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75BDE"/>
    <w:rsid w:val="00062375"/>
    <w:rsid w:val="000759D3"/>
    <w:rsid w:val="000761ED"/>
    <w:rsid w:val="00084594"/>
    <w:rsid w:val="000A3613"/>
    <w:rsid w:val="000E3FAA"/>
    <w:rsid w:val="00116852"/>
    <w:rsid w:val="001B1F6E"/>
    <w:rsid w:val="001F283C"/>
    <w:rsid w:val="00273F05"/>
    <w:rsid w:val="002D4288"/>
    <w:rsid w:val="002D7AD3"/>
    <w:rsid w:val="002F0F76"/>
    <w:rsid w:val="002F16F3"/>
    <w:rsid w:val="0035412A"/>
    <w:rsid w:val="00375F81"/>
    <w:rsid w:val="003904CE"/>
    <w:rsid w:val="00390520"/>
    <w:rsid w:val="003905F0"/>
    <w:rsid w:val="003F1157"/>
    <w:rsid w:val="003F7C2A"/>
    <w:rsid w:val="00425E1D"/>
    <w:rsid w:val="00490B07"/>
    <w:rsid w:val="004C4DEB"/>
    <w:rsid w:val="00502F46"/>
    <w:rsid w:val="00591653"/>
    <w:rsid w:val="005C2F4C"/>
    <w:rsid w:val="005C51AF"/>
    <w:rsid w:val="00616DE9"/>
    <w:rsid w:val="0067215B"/>
    <w:rsid w:val="00696A02"/>
    <w:rsid w:val="006A1836"/>
    <w:rsid w:val="006A63A9"/>
    <w:rsid w:val="00704533"/>
    <w:rsid w:val="00712770"/>
    <w:rsid w:val="0071531E"/>
    <w:rsid w:val="00725D3F"/>
    <w:rsid w:val="00730A82"/>
    <w:rsid w:val="007550CF"/>
    <w:rsid w:val="00780B08"/>
    <w:rsid w:val="00790173"/>
    <w:rsid w:val="00793992"/>
    <w:rsid w:val="00794EE1"/>
    <w:rsid w:val="007E6213"/>
    <w:rsid w:val="008822A0"/>
    <w:rsid w:val="00884321"/>
    <w:rsid w:val="008C085C"/>
    <w:rsid w:val="008F3693"/>
    <w:rsid w:val="0090776F"/>
    <w:rsid w:val="00963FB2"/>
    <w:rsid w:val="009C75DC"/>
    <w:rsid w:val="009F4EA4"/>
    <w:rsid w:val="00A4295E"/>
    <w:rsid w:val="00A94180"/>
    <w:rsid w:val="00AE7BA6"/>
    <w:rsid w:val="00B21F61"/>
    <w:rsid w:val="00B82109"/>
    <w:rsid w:val="00BD0DD4"/>
    <w:rsid w:val="00BD0F39"/>
    <w:rsid w:val="00BE1519"/>
    <w:rsid w:val="00BE6026"/>
    <w:rsid w:val="00BF0F05"/>
    <w:rsid w:val="00C66AD1"/>
    <w:rsid w:val="00CA6EFB"/>
    <w:rsid w:val="00CB59A6"/>
    <w:rsid w:val="00CB753A"/>
    <w:rsid w:val="00D1036E"/>
    <w:rsid w:val="00D465EC"/>
    <w:rsid w:val="00E3040E"/>
    <w:rsid w:val="00E3613C"/>
    <w:rsid w:val="00E547ED"/>
    <w:rsid w:val="00E657E6"/>
    <w:rsid w:val="00E766CF"/>
    <w:rsid w:val="00EC280A"/>
    <w:rsid w:val="00EE6165"/>
    <w:rsid w:val="00F00948"/>
    <w:rsid w:val="00F308B4"/>
    <w:rsid w:val="00F75BDE"/>
    <w:rsid w:val="00F85B5B"/>
    <w:rsid w:val="00FC3010"/>
    <w:rsid w:val="00FC3B2D"/>
    <w:rsid w:val="00FD34F0"/>
    <w:rsid w:val="00FF7DCD"/>
    <w:rsid w:val="0124141A"/>
    <w:rsid w:val="014E5554"/>
    <w:rsid w:val="01C744FB"/>
    <w:rsid w:val="01EE1169"/>
    <w:rsid w:val="029826D8"/>
    <w:rsid w:val="029B44D3"/>
    <w:rsid w:val="02C14713"/>
    <w:rsid w:val="02FE1FF9"/>
    <w:rsid w:val="031D37A8"/>
    <w:rsid w:val="03B2751E"/>
    <w:rsid w:val="040F40FA"/>
    <w:rsid w:val="05330914"/>
    <w:rsid w:val="05DB7E28"/>
    <w:rsid w:val="06A9177A"/>
    <w:rsid w:val="06F94867"/>
    <w:rsid w:val="076766B5"/>
    <w:rsid w:val="0782145E"/>
    <w:rsid w:val="090C47E8"/>
    <w:rsid w:val="09AC306C"/>
    <w:rsid w:val="09D5642F"/>
    <w:rsid w:val="09F66964"/>
    <w:rsid w:val="0AA7409F"/>
    <w:rsid w:val="0BE1300C"/>
    <w:rsid w:val="0C0C7592"/>
    <w:rsid w:val="0C832815"/>
    <w:rsid w:val="0CAF495E"/>
    <w:rsid w:val="0DB75190"/>
    <w:rsid w:val="0E247D43"/>
    <w:rsid w:val="0E3D2E6B"/>
    <w:rsid w:val="0E856AE3"/>
    <w:rsid w:val="0EF56D96"/>
    <w:rsid w:val="0F05003D"/>
    <w:rsid w:val="101D58FF"/>
    <w:rsid w:val="10B10371"/>
    <w:rsid w:val="10B412F6"/>
    <w:rsid w:val="10E93D4E"/>
    <w:rsid w:val="10FA1A6A"/>
    <w:rsid w:val="11115E0C"/>
    <w:rsid w:val="11196A9C"/>
    <w:rsid w:val="11527EFA"/>
    <w:rsid w:val="11840349"/>
    <w:rsid w:val="11C955BB"/>
    <w:rsid w:val="11D007C9"/>
    <w:rsid w:val="11EF79F9"/>
    <w:rsid w:val="12FB4E67"/>
    <w:rsid w:val="134273A6"/>
    <w:rsid w:val="13730BEA"/>
    <w:rsid w:val="13EE2D42"/>
    <w:rsid w:val="151350A2"/>
    <w:rsid w:val="15AE2D22"/>
    <w:rsid w:val="1652472A"/>
    <w:rsid w:val="16CA554F"/>
    <w:rsid w:val="17B0376D"/>
    <w:rsid w:val="18037974"/>
    <w:rsid w:val="180C2802"/>
    <w:rsid w:val="1812470B"/>
    <w:rsid w:val="183C0DD2"/>
    <w:rsid w:val="185E74CA"/>
    <w:rsid w:val="188E1AD6"/>
    <w:rsid w:val="18BB7122"/>
    <w:rsid w:val="18EE0BF6"/>
    <w:rsid w:val="18F63A84"/>
    <w:rsid w:val="19640835"/>
    <w:rsid w:val="199D2C90"/>
    <w:rsid w:val="1B3E4C43"/>
    <w:rsid w:val="1C0360C5"/>
    <w:rsid w:val="1C817A51"/>
    <w:rsid w:val="1CF83C14"/>
    <w:rsid w:val="1D0E5DB7"/>
    <w:rsid w:val="1D420B90"/>
    <w:rsid w:val="1D605BC2"/>
    <w:rsid w:val="1D6C7CE6"/>
    <w:rsid w:val="1D947315"/>
    <w:rsid w:val="1D994741"/>
    <w:rsid w:val="1DB268C5"/>
    <w:rsid w:val="1DBE0159"/>
    <w:rsid w:val="1E2101FE"/>
    <w:rsid w:val="1E34141D"/>
    <w:rsid w:val="1E8D1AAC"/>
    <w:rsid w:val="1EDE05B1"/>
    <w:rsid w:val="1F053CF4"/>
    <w:rsid w:val="1F1D139B"/>
    <w:rsid w:val="1F9607E9"/>
    <w:rsid w:val="20B41FC5"/>
    <w:rsid w:val="2160284E"/>
    <w:rsid w:val="216A315E"/>
    <w:rsid w:val="21B2412E"/>
    <w:rsid w:val="21B92154"/>
    <w:rsid w:val="21E7182E"/>
    <w:rsid w:val="21FB04CE"/>
    <w:rsid w:val="22112672"/>
    <w:rsid w:val="224E24D7"/>
    <w:rsid w:val="228C453A"/>
    <w:rsid w:val="23066402"/>
    <w:rsid w:val="23114793"/>
    <w:rsid w:val="23543020"/>
    <w:rsid w:val="24194682"/>
    <w:rsid w:val="245B6D34"/>
    <w:rsid w:val="25396722"/>
    <w:rsid w:val="25C40884"/>
    <w:rsid w:val="26E30CDC"/>
    <w:rsid w:val="272C029B"/>
    <w:rsid w:val="27667C30"/>
    <w:rsid w:val="27864E29"/>
    <w:rsid w:val="279D5B8C"/>
    <w:rsid w:val="27A60219"/>
    <w:rsid w:val="28362887"/>
    <w:rsid w:val="28725E0F"/>
    <w:rsid w:val="28901C9C"/>
    <w:rsid w:val="28C81DF6"/>
    <w:rsid w:val="28ED0D31"/>
    <w:rsid w:val="28F53BBF"/>
    <w:rsid w:val="290B5D62"/>
    <w:rsid w:val="293A0E30"/>
    <w:rsid w:val="29B63CAC"/>
    <w:rsid w:val="2A2D4F40"/>
    <w:rsid w:val="2A2F71F0"/>
    <w:rsid w:val="2A5204B4"/>
    <w:rsid w:val="2A8C4195"/>
    <w:rsid w:val="2AD40BD1"/>
    <w:rsid w:val="2B174A32"/>
    <w:rsid w:val="2B3134E9"/>
    <w:rsid w:val="2B6739C3"/>
    <w:rsid w:val="2C113E5C"/>
    <w:rsid w:val="2C252AFD"/>
    <w:rsid w:val="2C264CFB"/>
    <w:rsid w:val="2C74067E"/>
    <w:rsid w:val="2CA83FD0"/>
    <w:rsid w:val="2D3164B2"/>
    <w:rsid w:val="2D3F104B"/>
    <w:rsid w:val="2D4241CE"/>
    <w:rsid w:val="2D506D67"/>
    <w:rsid w:val="2D660F0B"/>
    <w:rsid w:val="2DD14D37"/>
    <w:rsid w:val="2E1E17A4"/>
    <w:rsid w:val="2E483A7C"/>
    <w:rsid w:val="2E65302C"/>
    <w:rsid w:val="2F380E06"/>
    <w:rsid w:val="2FB32CCE"/>
    <w:rsid w:val="2FC262C5"/>
    <w:rsid w:val="301C48FC"/>
    <w:rsid w:val="302C7FEF"/>
    <w:rsid w:val="30A45AD9"/>
    <w:rsid w:val="311F348F"/>
    <w:rsid w:val="31561180"/>
    <w:rsid w:val="318D6343"/>
    <w:rsid w:val="321E01F6"/>
    <w:rsid w:val="32F1794A"/>
    <w:rsid w:val="330752C3"/>
    <w:rsid w:val="33C83183"/>
    <w:rsid w:val="33F968F5"/>
    <w:rsid w:val="33FC48D7"/>
    <w:rsid w:val="3408616B"/>
    <w:rsid w:val="34570F48"/>
    <w:rsid w:val="347B4018"/>
    <w:rsid w:val="35055280"/>
    <w:rsid w:val="3541716C"/>
    <w:rsid w:val="35704438"/>
    <w:rsid w:val="35923A74"/>
    <w:rsid w:val="35977EFB"/>
    <w:rsid w:val="35CB384D"/>
    <w:rsid w:val="36706181"/>
    <w:rsid w:val="36C2585F"/>
    <w:rsid w:val="36E630A0"/>
    <w:rsid w:val="37A04215"/>
    <w:rsid w:val="37D02C9E"/>
    <w:rsid w:val="38F165F8"/>
    <w:rsid w:val="39412A43"/>
    <w:rsid w:val="39504414"/>
    <w:rsid w:val="3997260A"/>
    <w:rsid w:val="3A2815F9"/>
    <w:rsid w:val="3A3839B0"/>
    <w:rsid w:val="3A6677DF"/>
    <w:rsid w:val="3AC342F5"/>
    <w:rsid w:val="3AF44AE2"/>
    <w:rsid w:val="3AFD53D4"/>
    <w:rsid w:val="3B1E118C"/>
    <w:rsid w:val="3BA371E7"/>
    <w:rsid w:val="3BB219FF"/>
    <w:rsid w:val="3C3D5ADF"/>
    <w:rsid w:val="3CF01087"/>
    <w:rsid w:val="3D697A4C"/>
    <w:rsid w:val="3DE5069A"/>
    <w:rsid w:val="3E064452"/>
    <w:rsid w:val="3F0B55A6"/>
    <w:rsid w:val="3F61340A"/>
    <w:rsid w:val="3FF0060A"/>
    <w:rsid w:val="4008709B"/>
    <w:rsid w:val="400C3CBA"/>
    <w:rsid w:val="40133708"/>
    <w:rsid w:val="406D6DBF"/>
    <w:rsid w:val="412A0477"/>
    <w:rsid w:val="42737515"/>
    <w:rsid w:val="42924546"/>
    <w:rsid w:val="429C1CC3"/>
    <w:rsid w:val="4315129C"/>
    <w:rsid w:val="433B36DA"/>
    <w:rsid w:val="4380094B"/>
    <w:rsid w:val="43C853B4"/>
    <w:rsid w:val="43F01F04"/>
    <w:rsid w:val="445D4AB6"/>
    <w:rsid w:val="44A21D28"/>
    <w:rsid w:val="44F55F2E"/>
    <w:rsid w:val="45FF1C64"/>
    <w:rsid w:val="46690E5D"/>
    <w:rsid w:val="467341A1"/>
    <w:rsid w:val="471F716F"/>
    <w:rsid w:val="473F5E74"/>
    <w:rsid w:val="47B45E32"/>
    <w:rsid w:val="47D32E64"/>
    <w:rsid w:val="4815134F"/>
    <w:rsid w:val="487F46F6"/>
    <w:rsid w:val="48955120"/>
    <w:rsid w:val="48DA637F"/>
    <w:rsid w:val="4922188C"/>
    <w:rsid w:val="49834DA9"/>
    <w:rsid w:val="49932E45"/>
    <w:rsid w:val="49935043"/>
    <w:rsid w:val="49C35B92"/>
    <w:rsid w:val="49DE41BE"/>
    <w:rsid w:val="4A0E0F59"/>
    <w:rsid w:val="4A34714B"/>
    <w:rsid w:val="4A381CE6"/>
    <w:rsid w:val="4AA86AD4"/>
    <w:rsid w:val="4B6570F0"/>
    <w:rsid w:val="4BB927CA"/>
    <w:rsid w:val="4C1F216E"/>
    <w:rsid w:val="4C6D63FA"/>
    <w:rsid w:val="4C881B9E"/>
    <w:rsid w:val="4CE35793"/>
    <w:rsid w:val="4D233F9A"/>
    <w:rsid w:val="4D3D73E6"/>
    <w:rsid w:val="4D957114"/>
    <w:rsid w:val="4E2710AC"/>
    <w:rsid w:val="4E914171"/>
    <w:rsid w:val="4EAA1E0D"/>
    <w:rsid w:val="4EB77C34"/>
    <w:rsid w:val="4ED04F5B"/>
    <w:rsid w:val="4F121247"/>
    <w:rsid w:val="4F1772BA"/>
    <w:rsid w:val="4FAF254D"/>
    <w:rsid w:val="4FE02B99"/>
    <w:rsid w:val="4FFD46C8"/>
    <w:rsid w:val="4FFE214A"/>
    <w:rsid w:val="50303C1D"/>
    <w:rsid w:val="51210FA7"/>
    <w:rsid w:val="513E3F0F"/>
    <w:rsid w:val="514A436A"/>
    <w:rsid w:val="517A4EB9"/>
    <w:rsid w:val="51C32D2F"/>
    <w:rsid w:val="51E31065"/>
    <w:rsid w:val="51E82577"/>
    <w:rsid w:val="52873D72"/>
    <w:rsid w:val="52C91071"/>
    <w:rsid w:val="536227DB"/>
    <w:rsid w:val="53884C19"/>
    <w:rsid w:val="54015914"/>
    <w:rsid w:val="54044E5F"/>
    <w:rsid w:val="54213B13"/>
    <w:rsid w:val="54324D3F"/>
    <w:rsid w:val="54340FF4"/>
    <w:rsid w:val="54B05D00"/>
    <w:rsid w:val="556D1B0C"/>
    <w:rsid w:val="55DD6540"/>
    <w:rsid w:val="55FF30A4"/>
    <w:rsid w:val="565A0A9A"/>
    <w:rsid w:val="56BC6CDA"/>
    <w:rsid w:val="570329D4"/>
    <w:rsid w:val="57171972"/>
    <w:rsid w:val="576D107C"/>
    <w:rsid w:val="587B59B6"/>
    <w:rsid w:val="58E00F5E"/>
    <w:rsid w:val="594C608F"/>
    <w:rsid w:val="594E3790"/>
    <w:rsid w:val="598D3303"/>
    <w:rsid w:val="59AE4AAE"/>
    <w:rsid w:val="59B05DB3"/>
    <w:rsid w:val="59F55223"/>
    <w:rsid w:val="5A2D0C00"/>
    <w:rsid w:val="5A6048D2"/>
    <w:rsid w:val="5A7374C7"/>
    <w:rsid w:val="5B266C19"/>
    <w:rsid w:val="5B335F2F"/>
    <w:rsid w:val="5B455E49"/>
    <w:rsid w:val="5B4B35D6"/>
    <w:rsid w:val="5B5B3870"/>
    <w:rsid w:val="5BAD7DF7"/>
    <w:rsid w:val="5BB320FA"/>
    <w:rsid w:val="5C0B0191"/>
    <w:rsid w:val="5C584A0D"/>
    <w:rsid w:val="5C8F2968"/>
    <w:rsid w:val="5CE16EEF"/>
    <w:rsid w:val="5CF01708"/>
    <w:rsid w:val="5D0900B4"/>
    <w:rsid w:val="5D0B35B7"/>
    <w:rsid w:val="5DE4329A"/>
    <w:rsid w:val="5E0E40DE"/>
    <w:rsid w:val="5E4E70C6"/>
    <w:rsid w:val="5E7E4392"/>
    <w:rsid w:val="5EF06C4F"/>
    <w:rsid w:val="5F415E47"/>
    <w:rsid w:val="5F523471"/>
    <w:rsid w:val="5F8A6E4E"/>
    <w:rsid w:val="5FAD0307"/>
    <w:rsid w:val="5FD7722A"/>
    <w:rsid w:val="5FEB236A"/>
    <w:rsid w:val="60056797"/>
    <w:rsid w:val="6030505D"/>
    <w:rsid w:val="60320560"/>
    <w:rsid w:val="60767D50"/>
    <w:rsid w:val="60785451"/>
    <w:rsid w:val="608C1EF4"/>
    <w:rsid w:val="60B047ED"/>
    <w:rsid w:val="60B24332"/>
    <w:rsid w:val="60F75403"/>
    <w:rsid w:val="61254671"/>
    <w:rsid w:val="61281D72"/>
    <w:rsid w:val="616C4DE5"/>
    <w:rsid w:val="61E35D28"/>
    <w:rsid w:val="622E70A1"/>
    <w:rsid w:val="62371F2F"/>
    <w:rsid w:val="627C4C22"/>
    <w:rsid w:val="62D35631"/>
    <w:rsid w:val="62D81AB9"/>
    <w:rsid w:val="63014E7B"/>
    <w:rsid w:val="63057105"/>
    <w:rsid w:val="6333694F"/>
    <w:rsid w:val="63421168"/>
    <w:rsid w:val="63B75106"/>
    <w:rsid w:val="63E3546E"/>
    <w:rsid w:val="64C25F08"/>
    <w:rsid w:val="65375782"/>
    <w:rsid w:val="65771107"/>
    <w:rsid w:val="66061C70"/>
    <w:rsid w:val="661B6392"/>
    <w:rsid w:val="66D04BBC"/>
    <w:rsid w:val="67D975ED"/>
    <w:rsid w:val="67E4096D"/>
    <w:rsid w:val="68885E00"/>
    <w:rsid w:val="689C09B0"/>
    <w:rsid w:val="68A94442"/>
    <w:rsid w:val="68EE2516"/>
    <w:rsid w:val="69367529"/>
    <w:rsid w:val="69F17C5C"/>
    <w:rsid w:val="6A0509FA"/>
    <w:rsid w:val="6A6C53A8"/>
    <w:rsid w:val="6B86247A"/>
    <w:rsid w:val="6C1F4E52"/>
    <w:rsid w:val="6C4E1031"/>
    <w:rsid w:val="6C590394"/>
    <w:rsid w:val="6CDD1929"/>
    <w:rsid w:val="6D920153"/>
    <w:rsid w:val="6DB34B2A"/>
    <w:rsid w:val="6DE71DDB"/>
    <w:rsid w:val="6E000981"/>
    <w:rsid w:val="6E675BAD"/>
    <w:rsid w:val="6E842F5E"/>
    <w:rsid w:val="6EFD2C28"/>
    <w:rsid w:val="6F743AC7"/>
    <w:rsid w:val="6F9B5FA9"/>
    <w:rsid w:val="6FE82825"/>
    <w:rsid w:val="700C5827"/>
    <w:rsid w:val="709A00CB"/>
    <w:rsid w:val="70D43728"/>
    <w:rsid w:val="71D85554"/>
    <w:rsid w:val="727B17A6"/>
    <w:rsid w:val="72B02319"/>
    <w:rsid w:val="72E17142"/>
    <w:rsid w:val="73376795"/>
    <w:rsid w:val="735A6F21"/>
    <w:rsid w:val="738C21EC"/>
    <w:rsid w:val="73C0342A"/>
    <w:rsid w:val="740500E7"/>
    <w:rsid w:val="74335733"/>
    <w:rsid w:val="75B47201"/>
    <w:rsid w:val="75F3408F"/>
    <w:rsid w:val="765E6FC2"/>
    <w:rsid w:val="76617A4B"/>
    <w:rsid w:val="76704CDE"/>
    <w:rsid w:val="76836591"/>
    <w:rsid w:val="76A209B0"/>
    <w:rsid w:val="76A57736"/>
    <w:rsid w:val="76CC3D72"/>
    <w:rsid w:val="77743287"/>
    <w:rsid w:val="784A3DFA"/>
    <w:rsid w:val="793F3BD7"/>
    <w:rsid w:val="79645FB5"/>
    <w:rsid w:val="797307CE"/>
    <w:rsid w:val="79BF2E4B"/>
    <w:rsid w:val="7A304404"/>
    <w:rsid w:val="7AC371F6"/>
    <w:rsid w:val="7AC426F9"/>
    <w:rsid w:val="7AC9136C"/>
    <w:rsid w:val="7B1C5306"/>
    <w:rsid w:val="7BE13DCA"/>
    <w:rsid w:val="7C2A7A42"/>
    <w:rsid w:val="7C312C50"/>
    <w:rsid w:val="7C314E4E"/>
    <w:rsid w:val="7C793044"/>
    <w:rsid w:val="7CFF664F"/>
    <w:rsid w:val="7D040A2A"/>
    <w:rsid w:val="7D443A12"/>
    <w:rsid w:val="7D91028E"/>
    <w:rsid w:val="7E664DEE"/>
    <w:rsid w:val="7E9633BF"/>
    <w:rsid w:val="7EA32A16"/>
    <w:rsid w:val="7F5160F5"/>
    <w:rsid w:val="7F9308F1"/>
    <w:rsid w:val="7FB20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textAlignment w:val="baseline"/>
    </w:pPr>
    <w:rPr>
      <w:rFonts w:ascii="Times New Roman" w:hAnsi="Times New Roman" w:eastAsia="宋体" w:cs="Times New Roman"/>
      <w:kern w:val="2"/>
      <w:sz w:val="21"/>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next w:val="1"/>
    <w:qFormat/>
    <w:uiPriority w:val="0"/>
    <w:pPr>
      <w:snapToGrid w:val="0"/>
      <w:spacing w:beforeLines="20" w:line="288" w:lineRule="auto"/>
      <w:ind w:firstLine="200" w:firstLineChars="200"/>
    </w:pPr>
  </w:style>
  <w:style w:type="paragraph" w:styleId="3">
    <w:name w:val="Body Text"/>
    <w:basedOn w:val="1"/>
    <w:uiPriority w:val="0"/>
    <w:pPr>
      <w:adjustRightInd/>
      <w:textAlignment w:val="auto"/>
    </w:pPr>
    <w:rPr>
      <w:sz w:val="18"/>
    </w:rPr>
  </w:style>
  <w:style w:type="paragraph" w:styleId="4">
    <w:name w:val="Body Text Indent"/>
    <w:basedOn w:val="1"/>
    <w:uiPriority w:val="0"/>
    <w:pPr>
      <w:ind w:left="440" w:hanging="440" w:hangingChars="200"/>
    </w:pPr>
    <w:rPr>
      <w:rFonts w:ascii="宋体"/>
      <w:sz w:val="22"/>
    </w:rPr>
  </w:style>
  <w:style w:type="paragraph" w:styleId="5">
    <w:name w:val="Block Text"/>
    <w:basedOn w:val="1"/>
    <w:uiPriority w:val="0"/>
    <w:pPr>
      <w:ind w:left="113" w:right="113"/>
      <w:jc w:val="center"/>
    </w:pPr>
  </w:style>
  <w:style w:type="paragraph" w:styleId="6">
    <w:name w:val="Balloon Text"/>
    <w:basedOn w:val="1"/>
    <w:link w:val="15"/>
    <w:uiPriority w:val="0"/>
    <w:rPr>
      <w:sz w:val="18"/>
      <w:szCs w:val="18"/>
    </w:rPr>
  </w:style>
  <w:style w:type="paragraph" w:styleId="7">
    <w:name w:val="footer"/>
    <w:basedOn w:val="1"/>
    <w:uiPriority w:val="0"/>
    <w:pPr>
      <w:tabs>
        <w:tab w:val="center" w:pos="4153"/>
        <w:tab w:val="right" w:pos="8306"/>
      </w:tabs>
      <w:jc w:val="left"/>
    </w:pPr>
    <w:rPr>
      <w:sz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10">
    <w:name w:val="Title"/>
    <w:basedOn w:val="1"/>
    <w:next w:val="1"/>
    <w:qFormat/>
    <w:uiPriority w:val="0"/>
    <w:pPr>
      <w:spacing w:before="240" w:after="60"/>
      <w:jc w:val="center"/>
      <w:outlineLvl w:val="0"/>
    </w:pPr>
    <w:rPr>
      <w:rFonts w:ascii="Cambria" w:hAnsi="Cambria"/>
      <w:b/>
      <w:sz w:val="32"/>
      <w:szCs w:val="32"/>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page number"/>
    <w:basedOn w:val="13"/>
    <w:uiPriority w:val="0"/>
  </w:style>
  <w:style w:type="character" w:customStyle="1" w:styleId="15">
    <w:name w:val="批注框文本 Char"/>
    <w:basedOn w:val="13"/>
    <w:link w:val="6"/>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2064"/>
    <customShpInfo spid="_x0000_s2065"/>
    <customShpInfo spid="_x0000_s2066"/>
    <customShpInfo spid="_x0000_s2067"/>
    <customShpInfo spid="_x0000_s2068"/>
    <customShpInfo spid="_x0000_s2069"/>
    <customShpInfo spid="_x0000_s207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0C663A-81EA-4C9D-8BF8-E5654328A1EB}">
  <ds:schemaRefs/>
</ds:datastoreItem>
</file>

<file path=docProps/app.xml><?xml version="1.0" encoding="utf-8"?>
<Properties xmlns="http://schemas.openxmlformats.org/officeDocument/2006/extended-properties" xmlns:vt="http://schemas.openxmlformats.org/officeDocument/2006/docPropsVTypes">
  <Template>Normal.dotm</Template>
  <Company>ynmzdxzzrsb</Company>
  <Pages>24</Pages>
  <Words>1564</Words>
  <Characters>8921</Characters>
  <Lines>74</Lines>
  <Paragraphs>20</Paragraphs>
  <TotalTime>1</TotalTime>
  <ScaleCrop>false</ScaleCrop>
  <LinksUpToDate>false</LinksUpToDate>
  <CharactersWithSpaces>10465</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2023-05-04T07:34:00Z</dcterms:created>
  <dc:creator>周恩</dc:creator>
  <cp:lastModifiedBy>应反戴</cp:lastModifiedBy>
  <cp:lastPrinted>2021-04-28T01:33:00Z</cp:lastPrinted>
  <dcterms:modified xsi:type="dcterms:W3CDTF">2023-05-08T01:40:31Z</dcterms:modified>
  <dc:title>专业技术职务任职资格推荐评审表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58122EAE2BD14340A9E46813F4069FB1</vt:lpwstr>
  </property>
</Properties>
</file>